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12B22">
      <w:pPr>
        <w:widowControl/>
        <w:shd w:val="clear" w:color="auto" w:fill="FFFFFF"/>
        <w:jc w:val="center"/>
        <w:rPr>
          <w:rFonts w:ascii="Arial" w:hAnsi="Arial" w:cs="Arial"/>
          <w:color w:val="000000"/>
          <w:kern w:val="0"/>
          <w:sz w:val="44"/>
          <w:szCs w:val="44"/>
          <w:highlight w:val="none"/>
        </w:rPr>
      </w:pPr>
      <w:r>
        <w:rPr>
          <w:rFonts w:hint="eastAsia" w:ascii="宋体" w:hAnsi="宋体" w:cs="Arial"/>
          <w:b/>
          <w:bCs/>
          <w:color w:val="000000"/>
          <w:kern w:val="0"/>
          <w:sz w:val="44"/>
          <w:szCs w:val="44"/>
          <w:highlight w:val="none"/>
        </w:rPr>
        <w:t>竞争性谈判公告</w:t>
      </w:r>
    </w:p>
    <w:p w14:paraId="28AE225D">
      <w:pPr>
        <w:widowControl/>
        <w:shd w:val="clear" w:color="auto" w:fill="FFFFFF"/>
        <w:spacing w:line="360" w:lineRule="auto"/>
        <w:ind w:firstLine="420"/>
        <w:jc w:val="left"/>
        <w:rPr>
          <w:rFonts w:ascii="Arial" w:hAnsi="Arial" w:cs="Arial"/>
          <w:b/>
          <w:color w:val="000000"/>
          <w:kern w:val="0"/>
          <w:sz w:val="24"/>
          <w:highlight w:val="none"/>
        </w:rPr>
      </w:pPr>
      <w:r>
        <w:rPr>
          <w:rFonts w:hint="eastAsia" w:ascii="宋体" w:hAnsi="宋体" w:cs="Arial"/>
          <w:b/>
          <w:color w:val="000000"/>
          <w:kern w:val="0"/>
          <w:sz w:val="24"/>
          <w:highlight w:val="none"/>
        </w:rPr>
        <w:t>项目概况</w:t>
      </w:r>
    </w:p>
    <w:p w14:paraId="5F394421">
      <w:pPr>
        <w:widowControl/>
        <w:shd w:val="clear" w:color="auto" w:fill="FFFFFF"/>
        <w:spacing w:line="360" w:lineRule="auto"/>
        <w:ind w:firstLine="420"/>
        <w:jc w:val="left"/>
        <w:rPr>
          <w:rFonts w:ascii="Arial" w:hAnsi="Arial" w:cs="Arial"/>
          <w:color w:val="000000"/>
          <w:kern w:val="0"/>
          <w:sz w:val="24"/>
          <w:highlight w:val="none"/>
        </w:rPr>
      </w:pPr>
      <w:r>
        <w:rPr>
          <w:rFonts w:hint="eastAsia" w:ascii="宋体" w:hAnsi="宋体" w:cs="宋体"/>
          <w:color w:val="000000"/>
          <w:sz w:val="24"/>
          <w:highlight w:val="none"/>
          <w:u w:val="single"/>
          <w:lang w:eastAsia="zh-CN"/>
        </w:rPr>
        <w:t>2026年上半年园林绿化养护常用机械设备及工具采购</w:t>
      </w:r>
      <w:r>
        <w:rPr>
          <w:rFonts w:hint="eastAsia" w:ascii="宋体" w:hAnsi="宋体" w:cs="Arial"/>
          <w:color w:val="000000"/>
          <w:kern w:val="0"/>
          <w:sz w:val="24"/>
          <w:highlight w:val="none"/>
        </w:rPr>
        <w:t>采购项目的潜在供应商应在</w:t>
      </w:r>
      <w:r>
        <w:rPr>
          <w:rFonts w:hint="eastAsia" w:ascii="宋体" w:hAnsi="宋体" w:cs="宋体"/>
          <w:color w:val="000000"/>
          <w:sz w:val="24"/>
          <w:highlight w:val="none"/>
          <w:u w:val="single"/>
        </w:rPr>
        <w:t>常州亿楷源工程咨询有限公司</w:t>
      </w:r>
      <w:r>
        <w:rPr>
          <w:rFonts w:hint="eastAsia" w:ascii="宋体" w:hAnsi="宋体" w:cs="Arial"/>
          <w:color w:val="000000"/>
          <w:kern w:val="0"/>
          <w:sz w:val="24"/>
          <w:highlight w:val="none"/>
          <w:u w:val="single"/>
        </w:rPr>
        <w:t>招标采购中心（常州市武进区延政西大道6号宏图大厦</w:t>
      </w:r>
      <w:r>
        <w:rPr>
          <w:rFonts w:ascii="宋体" w:hAnsi="宋体" w:cs="Arial"/>
          <w:color w:val="000000"/>
          <w:kern w:val="0"/>
          <w:sz w:val="24"/>
          <w:highlight w:val="none"/>
          <w:u w:val="single"/>
        </w:rPr>
        <w:t>3</w:t>
      </w:r>
      <w:r>
        <w:rPr>
          <w:rFonts w:hint="eastAsia" w:ascii="宋体" w:hAnsi="宋体" w:cs="Arial"/>
          <w:color w:val="000000"/>
          <w:kern w:val="0"/>
          <w:sz w:val="24"/>
          <w:highlight w:val="none"/>
          <w:u w:val="single"/>
        </w:rPr>
        <w:t>楼）</w:t>
      </w:r>
      <w:r>
        <w:rPr>
          <w:rFonts w:hint="eastAsia" w:ascii="宋体" w:hAnsi="宋体" w:cs="Arial"/>
          <w:color w:val="000000"/>
          <w:kern w:val="0"/>
          <w:sz w:val="24"/>
          <w:highlight w:val="none"/>
        </w:rPr>
        <w:t>获取采购文件，并于</w:t>
      </w:r>
      <w:r>
        <w:rPr>
          <w:rFonts w:hint="eastAsia" w:ascii="宋体" w:hAnsi="宋体" w:cs="Arial"/>
          <w:color w:val="000000"/>
          <w:kern w:val="0"/>
          <w:sz w:val="24"/>
          <w:highlight w:val="none"/>
          <w:u w:val="single"/>
        </w:rPr>
        <w:t>202</w:t>
      </w:r>
      <w:r>
        <w:rPr>
          <w:rFonts w:hint="eastAsia" w:ascii="宋体" w:hAnsi="宋体" w:cs="Arial"/>
          <w:color w:val="000000"/>
          <w:kern w:val="0"/>
          <w:sz w:val="24"/>
          <w:highlight w:val="none"/>
          <w:u w:val="single"/>
          <w:lang w:val="en-US" w:eastAsia="zh-CN"/>
        </w:rPr>
        <w:t>6</w:t>
      </w:r>
      <w:r>
        <w:rPr>
          <w:rFonts w:hint="eastAsia" w:ascii="宋体" w:hAnsi="宋体" w:cs="Arial"/>
          <w:color w:val="000000"/>
          <w:kern w:val="0"/>
          <w:sz w:val="24"/>
          <w:highlight w:val="none"/>
          <w:u w:val="single"/>
        </w:rPr>
        <w:t>年</w:t>
      </w:r>
      <w:r>
        <w:rPr>
          <w:rFonts w:hint="eastAsia" w:ascii="宋体" w:hAnsi="宋体" w:cs="Arial"/>
          <w:color w:val="000000"/>
          <w:kern w:val="0"/>
          <w:sz w:val="24"/>
          <w:highlight w:val="none"/>
          <w:u w:val="single"/>
          <w:lang w:val="en-US" w:eastAsia="zh-CN"/>
        </w:rPr>
        <w:t>5</w:t>
      </w:r>
      <w:r>
        <w:rPr>
          <w:rFonts w:hint="eastAsia" w:ascii="宋体" w:hAnsi="宋体" w:cs="Arial"/>
          <w:color w:val="000000"/>
          <w:kern w:val="0"/>
          <w:sz w:val="24"/>
          <w:highlight w:val="none"/>
          <w:u w:val="single"/>
        </w:rPr>
        <w:t>月</w:t>
      </w:r>
      <w:r>
        <w:rPr>
          <w:rFonts w:hint="eastAsia" w:ascii="宋体" w:hAnsi="宋体" w:cs="Arial"/>
          <w:color w:val="000000"/>
          <w:kern w:val="0"/>
          <w:sz w:val="24"/>
          <w:highlight w:val="none"/>
          <w:u w:val="single"/>
          <w:lang w:val="en-US" w:eastAsia="zh-CN"/>
        </w:rPr>
        <w:t>12</w:t>
      </w:r>
      <w:r>
        <w:rPr>
          <w:rFonts w:hint="eastAsia" w:ascii="宋体" w:hAnsi="宋体" w:cs="Arial"/>
          <w:color w:val="000000"/>
          <w:kern w:val="0"/>
          <w:sz w:val="24"/>
          <w:highlight w:val="none"/>
          <w:u w:val="single"/>
        </w:rPr>
        <w:t>日</w:t>
      </w:r>
      <w:r>
        <w:rPr>
          <w:rFonts w:hint="eastAsia" w:ascii="宋体" w:hAnsi="宋体" w:cs="Arial"/>
          <w:color w:val="000000"/>
          <w:kern w:val="0"/>
          <w:sz w:val="24"/>
          <w:highlight w:val="none"/>
          <w:u w:val="single"/>
          <w:lang w:val="en-US" w:eastAsia="zh-CN"/>
        </w:rPr>
        <w:t>14</w:t>
      </w:r>
      <w:r>
        <w:rPr>
          <w:rFonts w:hint="eastAsia" w:ascii="宋体" w:hAnsi="宋体" w:cs="Arial"/>
          <w:color w:val="000000"/>
          <w:kern w:val="0"/>
          <w:sz w:val="24"/>
          <w:highlight w:val="none"/>
          <w:u w:val="single"/>
        </w:rPr>
        <w:t>点00分</w:t>
      </w:r>
      <w:r>
        <w:rPr>
          <w:rFonts w:hint="eastAsia" w:ascii="宋体" w:hAnsi="宋体" w:cs="Arial"/>
          <w:color w:val="000000"/>
          <w:kern w:val="0"/>
          <w:sz w:val="24"/>
          <w:highlight w:val="none"/>
        </w:rPr>
        <w:t>（北京时间）前提交响应文件。</w:t>
      </w:r>
    </w:p>
    <w:p w14:paraId="2C460289">
      <w:pPr>
        <w:widowControl/>
        <w:shd w:val="clear" w:color="auto" w:fill="FFFFFF"/>
        <w:spacing w:line="360" w:lineRule="auto"/>
        <w:jc w:val="left"/>
        <w:outlineLvl w:val="1"/>
        <w:rPr>
          <w:rFonts w:ascii="Arial" w:hAnsi="Arial" w:cs="Arial"/>
          <w:b/>
          <w:bCs/>
          <w:color w:val="000000"/>
          <w:kern w:val="0"/>
          <w:sz w:val="24"/>
          <w:highlight w:val="none"/>
        </w:rPr>
      </w:pPr>
      <w:bookmarkStart w:id="0" w:name="_Toc35393629"/>
      <w:bookmarkEnd w:id="0"/>
      <w:bookmarkStart w:id="1" w:name="_Toc28359089"/>
      <w:bookmarkEnd w:id="1"/>
      <w:bookmarkStart w:id="2" w:name="_Toc28359012"/>
      <w:bookmarkEnd w:id="2"/>
      <w:bookmarkStart w:id="3" w:name="_Toc35393798"/>
      <w:bookmarkEnd w:id="3"/>
      <w:r>
        <w:rPr>
          <w:rFonts w:hint="eastAsia" w:ascii="宋体" w:hAnsi="宋体" w:cs="Arial"/>
          <w:b/>
          <w:color w:val="000000"/>
          <w:kern w:val="0"/>
          <w:sz w:val="24"/>
          <w:highlight w:val="none"/>
        </w:rPr>
        <w:t>一、项目基本情况</w:t>
      </w:r>
    </w:p>
    <w:p w14:paraId="3D4F5991">
      <w:pPr>
        <w:widowControl/>
        <w:shd w:val="clear" w:color="auto" w:fill="FFFFFF"/>
        <w:spacing w:line="360" w:lineRule="auto"/>
        <w:ind w:firstLine="420"/>
        <w:jc w:val="left"/>
        <w:rPr>
          <w:rFonts w:hint="eastAsia" w:ascii="Arial" w:hAnsi="Arial" w:eastAsia="宋体" w:cs="Arial"/>
          <w:color w:val="000000"/>
          <w:kern w:val="0"/>
          <w:sz w:val="24"/>
          <w:highlight w:val="none"/>
          <w:lang w:eastAsia="zh-CN"/>
        </w:rPr>
      </w:pPr>
      <w:r>
        <w:rPr>
          <w:rFonts w:hint="eastAsia" w:ascii="宋体" w:hAnsi="宋体" w:cs="Arial"/>
          <w:color w:val="000000"/>
          <w:kern w:val="0"/>
          <w:sz w:val="24"/>
          <w:highlight w:val="none"/>
        </w:rPr>
        <w:t>项目编号：亿采竞-202</w:t>
      </w:r>
      <w:r>
        <w:rPr>
          <w:rFonts w:hint="eastAsia" w:ascii="宋体" w:hAnsi="宋体" w:cs="Arial"/>
          <w:color w:val="000000"/>
          <w:kern w:val="0"/>
          <w:sz w:val="24"/>
          <w:highlight w:val="none"/>
          <w:lang w:val="en-US" w:eastAsia="zh-CN"/>
        </w:rPr>
        <w:t>6</w:t>
      </w:r>
      <w:r>
        <w:rPr>
          <w:rFonts w:hint="eastAsia" w:ascii="宋体" w:hAnsi="宋体" w:cs="Arial"/>
          <w:color w:val="000000"/>
          <w:kern w:val="0"/>
          <w:sz w:val="24"/>
          <w:highlight w:val="none"/>
        </w:rPr>
        <w:t>-</w:t>
      </w:r>
      <w:r>
        <w:rPr>
          <w:rFonts w:hint="eastAsia" w:ascii="宋体" w:hAnsi="宋体" w:cs="Arial"/>
          <w:color w:val="000000"/>
          <w:kern w:val="0"/>
          <w:sz w:val="24"/>
          <w:highlight w:val="none"/>
          <w:lang w:val="en-US" w:eastAsia="zh-CN"/>
        </w:rPr>
        <w:t xml:space="preserve">0430 </w:t>
      </w:r>
    </w:p>
    <w:p w14:paraId="1B8530C6">
      <w:pPr>
        <w:widowControl/>
        <w:shd w:val="clear" w:color="auto" w:fill="FFFFFF"/>
        <w:spacing w:line="360" w:lineRule="auto"/>
        <w:ind w:firstLine="420"/>
        <w:jc w:val="left"/>
        <w:rPr>
          <w:rFonts w:hint="eastAsia" w:ascii="Arial" w:hAnsi="Arial" w:eastAsia="宋体" w:cs="Arial"/>
          <w:color w:val="000000"/>
          <w:kern w:val="0"/>
          <w:sz w:val="24"/>
          <w:highlight w:val="none"/>
          <w:lang w:eastAsia="zh-CN"/>
        </w:rPr>
      </w:pPr>
      <w:r>
        <w:rPr>
          <w:rFonts w:hint="eastAsia" w:ascii="宋体" w:hAnsi="宋体" w:cs="Arial"/>
          <w:color w:val="000000"/>
          <w:kern w:val="0"/>
          <w:sz w:val="24"/>
          <w:highlight w:val="none"/>
        </w:rPr>
        <w:t>项目名称：</w:t>
      </w:r>
      <w:r>
        <w:rPr>
          <w:rFonts w:hint="eastAsia" w:ascii="宋体" w:hAnsi="宋体" w:cs="宋体"/>
          <w:color w:val="000000"/>
          <w:sz w:val="24"/>
          <w:highlight w:val="none"/>
          <w:lang w:eastAsia="zh-CN"/>
        </w:rPr>
        <w:t>2026年上半年园林绿化养护常用机械设备及工具采购</w:t>
      </w:r>
    </w:p>
    <w:p w14:paraId="0A6DD4F3">
      <w:pPr>
        <w:widowControl/>
        <w:shd w:val="clear" w:color="auto" w:fill="FFFFFF"/>
        <w:spacing w:line="360" w:lineRule="auto"/>
        <w:ind w:firstLine="420"/>
        <w:jc w:val="left"/>
        <w:rPr>
          <w:rFonts w:ascii="Arial" w:hAnsi="Arial" w:cs="Arial"/>
          <w:color w:val="000000"/>
          <w:kern w:val="0"/>
          <w:sz w:val="24"/>
          <w:highlight w:val="none"/>
        </w:rPr>
      </w:pPr>
      <w:r>
        <w:rPr>
          <w:rFonts w:hint="eastAsia" w:ascii="宋体" w:hAnsi="宋体" w:cs="Arial"/>
          <w:color w:val="000000"/>
          <w:kern w:val="0"/>
          <w:sz w:val="24"/>
          <w:highlight w:val="none"/>
        </w:rPr>
        <w:t>采购方式：竞争性谈判</w:t>
      </w:r>
    </w:p>
    <w:p w14:paraId="53EEC0D0">
      <w:pPr>
        <w:widowControl/>
        <w:shd w:val="clear" w:color="auto" w:fill="FFFFFF"/>
        <w:spacing w:line="360" w:lineRule="auto"/>
        <w:ind w:firstLine="420"/>
        <w:jc w:val="left"/>
        <w:rPr>
          <w:rFonts w:hint="eastAsia" w:ascii="宋体" w:hAnsi="宋体" w:eastAsia="宋体" w:cs="Arial"/>
          <w:color w:val="000000"/>
          <w:kern w:val="0"/>
          <w:sz w:val="24"/>
          <w:highlight w:val="none"/>
        </w:rPr>
      </w:pPr>
      <w:r>
        <w:rPr>
          <w:rFonts w:hint="eastAsia" w:ascii="宋体" w:hAnsi="宋体" w:cs="Arial"/>
          <w:color w:val="000000"/>
          <w:kern w:val="0"/>
          <w:sz w:val="24"/>
          <w:highlight w:val="none"/>
        </w:rPr>
        <w:t>预算金额：</w:t>
      </w:r>
      <w:r>
        <w:rPr>
          <w:rFonts w:hint="eastAsia" w:ascii="宋体" w:hAnsi="宋体" w:eastAsia="宋体" w:cs="Arial"/>
          <w:color w:val="000000"/>
          <w:kern w:val="0"/>
          <w:sz w:val="24"/>
          <w:highlight w:val="none"/>
          <w:lang w:val="en-US" w:eastAsia="zh-CN"/>
        </w:rPr>
        <w:t>147731</w:t>
      </w:r>
      <w:r>
        <w:rPr>
          <w:rFonts w:hint="eastAsia" w:ascii="宋体" w:hAnsi="宋体" w:eastAsia="宋体" w:cs="Arial"/>
          <w:color w:val="000000"/>
          <w:kern w:val="0"/>
          <w:sz w:val="24"/>
          <w:highlight w:val="none"/>
        </w:rPr>
        <w:t>元</w:t>
      </w:r>
    </w:p>
    <w:p w14:paraId="1E315BF7">
      <w:pPr>
        <w:widowControl/>
        <w:shd w:val="clear" w:color="auto" w:fill="FFFFFF"/>
        <w:spacing w:line="360" w:lineRule="auto"/>
        <w:ind w:firstLine="420"/>
        <w:jc w:val="left"/>
        <w:rPr>
          <w:rFonts w:hint="eastAsia" w:ascii="宋体" w:hAnsi="宋体" w:eastAsia="宋体" w:cs="Arial"/>
          <w:color w:val="000000"/>
          <w:kern w:val="0"/>
          <w:sz w:val="24"/>
          <w:highlight w:val="none"/>
        </w:rPr>
      </w:pPr>
      <w:r>
        <w:rPr>
          <w:rFonts w:hint="eastAsia" w:ascii="宋体" w:hAnsi="宋体" w:eastAsia="宋体" w:cs="Arial"/>
          <w:color w:val="000000"/>
          <w:kern w:val="0"/>
          <w:sz w:val="24"/>
          <w:highlight w:val="none"/>
        </w:rPr>
        <w:t>最高限价：</w:t>
      </w:r>
      <w:r>
        <w:rPr>
          <w:rFonts w:hint="eastAsia" w:ascii="宋体" w:hAnsi="宋体" w:eastAsia="宋体" w:cs="Arial"/>
          <w:color w:val="000000"/>
          <w:kern w:val="0"/>
          <w:sz w:val="24"/>
          <w:highlight w:val="none"/>
          <w:lang w:val="en-US" w:eastAsia="zh-CN"/>
        </w:rPr>
        <w:t>147731</w:t>
      </w:r>
      <w:r>
        <w:rPr>
          <w:rFonts w:hint="eastAsia" w:ascii="宋体" w:hAnsi="宋体" w:eastAsia="宋体" w:cs="Arial"/>
          <w:color w:val="000000"/>
          <w:kern w:val="0"/>
          <w:sz w:val="24"/>
          <w:highlight w:val="none"/>
        </w:rPr>
        <w:t>元</w:t>
      </w:r>
    </w:p>
    <w:p w14:paraId="1A641502">
      <w:pPr>
        <w:widowControl/>
        <w:shd w:val="clear" w:color="auto" w:fill="FFFFFF"/>
        <w:spacing w:line="360" w:lineRule="auto"/>
        <w:ind w:firstLine="420"/>
        <w:jc w:val="left"/>
        <w:rPr>
          <w:rFonts w:hint="eastAsia" w:ascii="宋体" w:hAnsi="宋体" w:eastAsia="宋体" w:cs="Arial"/>
          <w:color w:val="000000"/>
          <w:kern w:val="0"/>
          <w:sz w:val="24"/>
          <w:highlight w:val="none"/>
          <w:lang w:val="en-US" w:eastAsia="zh-CN"/>
        </w:rPr>
      </w:pPr>
      <w:r>
        <w:rPr>
          <w:rFonts w:hint="eastAsia" w:ascii="宋体" w:hAnsi="宋体" w:cs="Arial"/>
          <w:color w:val="000000"/>
          <w:kern w:val="0"/>
          <w:sz w:val="24"/>
          <w:highlight w:val="none"/>
        </w:rPr>
        <w:t>采购需求：</w:t>
      </w:r>
      <w:r>
        <w:rPr>
          <w:rFonts w:hint="eastAsia" w:ascii="宋体" w:hAnsi="宋体" w:eastAsia="宋体" w:cs="Arial"/>
          <w:color w:val="000000"/>
          <w:kern w:val="0"/>
          <w:sz w:val="24"/>
          <w:highlight w:val="none"/>
          <w:lang w:val="en-US" w:eastAsia="zh-CN"/>
        </w:rPr>
        <w:t>2026年上半年园林绿化养护常用机械设备及工具采购，详见采购清单。</w:t>
      </w:r>
    </w:p>
    <w:p w14:paraId="1814F08D">
      <w:pPr>
        <w:widowControl/>
        <w:shd w:val="clear" w:color="auto" w:fill="FFFFFF"/>
        <w:spacing w:line="360" w:lineRule="auto"/>
        <w:ind w:firstLine="420"/>
        <w:jc w:val="left"/>
        <w:rPr>
          <w:rFonts w:hint="eastAsia" w:ascii="宋体" w:hAnsi="宋体" w:cs="Arial"/>
          <w:color w:val="000000"/>
          <w:kern w:val="0"/>
          <w:sz w:val="24"/>
          <w:highlight w:val="none"/>
          <w:lang w:val="en-US" w:eastAsia="zh-CN"/>
        </w:rPr>
      </w:pPr>
      <w:r>
        <w:rPr>
          <w:rFonts w:hint="eastAsia" w:ascii="宋体" w:hAnsi="宋体" w:cs="Arial"/>
          <w:color w:val="000000"/>
          <w:kern w:val="0"/>
          <w:sz w:val="24"/>
          <w:highlight w:val="none"/>
          <w:lang w:val="en-US" w:eastAsia="zh-CN"/>
        </w:rPr>
        <w:t>合同履行期限：乙方应于2026年6月底前完成全部供货。甲方可根据需要要求乙方分批送货，乙方在收到甲方送货通知后5个工作日内完成该批次送货。</w:t>
      </w:r>
    </w:p>
    <w:p w14:paraId="4212D5D8">
      <w:pPr>
        <w:pStyle w:val="2"/>
        <w:shd w:val="clear" w:color="auto" w:fill="FFFFFF"/>
        <w:spacing w:before="0" w:beforeAutospacing="0" w:after="0" w:afterAutospacing="0" w:line="360" w:lineRule="auto"/>
        <w:rPr>
          <w:rFonts w:ascii="Arial" w:hAnsi="Arial" w:cs="Arial"/>
          <w:color w:val="000000"/>
          <w:sz w:val="23"/>
          <w:szCs w:val="23"/>
          <w:highlight w:val="none"/>
        </w:rPr>
      </w:pPr>
      <w:bookmarkStart w:id="4" w:name="_Toc35393630"/>
      <w:bookmarkEnd w:id="4"/>
      <w:bookmarkStart w:id="5" w:name="_Toc28359013"/>
      <w:bookmarkEnd w:id="5"/>
      <w:bookmarkStart w:id="6" w:name="_Toc28359090"/>
      <w:bookmarkEnd w:id="6"/>
      <w:bookmarkStart w:id="7" w:name="_Toc35393799"/>
      <w:bookmarkEnd w:id="7"/>
      <w:r>
        <w:rPr>
          <w:rFonts w:hint="eastAsia" w:cs="Arial"/>
          <w:color w:val="000000"/>
          <w:szCs w:val="21"/>
          <w:highlight w:val="none"/>
        </w:rPr>
        <w:t>二、</w:t>
      </w:r>
      <w:r>
        <w:rPr>
          <w:rStyle w:val="5"/>
          <w:rFonts w:hint="eastAsia" w:cs="Arial"/>
          <w:color w:val="000000"/>
          <w:highlight w:val="none"/>
        </w:rPr>
        <w:t>申请人的资格要求</w:t>
      </w:r>
    </w:p>
    <w:p w14:paraId="6DC5E8B7">
      <w:pPr>
        <w:pStyle w:val="2"/>
        <w:shd w:val="clear" w:color="auto" w:fill="FFFFFF"/>
        <w:spacing w:before="0" w:beforeAutospacing="0" w:after="0" w:afterAutospacing="0" w:line="360" w:lineRule="auto"/>
        <w:rPr>
          <w:rFonts w:ascii="Arial" w:hAnsi="Arial" w:cs="Arial"/>
          <w:color w:val="000000"/>
          <w:sz w:val="23"/>
          <w:szCs w:val="23"/>
          <w:highlight w:val="none"/>
        </w:rPr>
      </w:pPr>
      <w:r>
        <w:rPr>
          <w:rFonts w:hint="eastAsia" w:cs="Arial"/>
          <w:color w:val="000000"/>
          <w:highlight w:val="none"/>
        </w:rPr>
        <w:t>（一）符合政府采购法第二十二条第一款规定的条件：</w:t>
      </w:r>
    </w:p>
    <w:p w14:paraId="65865AC1">
      <w:pPr>
        <w:pStyle w:val="2"/>
        <w:shd w:val="clear" w:color="auto" w:fill="FFFFFF"/>
        <w:spacing w:before="0" w:beforeAutospacing="0" w:after="0" w:afterAutospacing="0" w:line="360" w:lineRule="auto"/>
        <w:rPr>
          <w:rFonts w:ascii="Arial" w:hAnsi="Arial" w:cs="Arial"/>
          <w:color w:val="000000"/>
          <w:sz w:val="23"/>
          <w:szCs w:val="23"/>
          <w:highlight w:val="none"/>
        </w:rPr>
      </w:pPr>
      <w:r>
        <w:rPr>
          <w:rFonts w:hint="eastAsia" w:cs="Arial"/>
          <w:color w:val="000000"/>
          <w:highlight w:val="none"/>
        </w:rPr>
        <w:t>1、具有独立承担民事责任的能力；</w:t>
      </w:r>
    </w:p>
    <w:p w14:paraId="22866285">
      <w:pPr>
        <w:pStyle w:val="2"/>
        <w:shd w:val="clear" w:color="auto" w:fill="FFFFFF"/>
        <w:spacing w:before="0" w:beforeAutospacing="0" w:after="0" w:afterAutospacing="0" w:line="360" w:lineRule="auto"/>
        <w:rPr>
          <w:rFonts w:ascii="Arial" w:hAnsi="Arial" w:cs="Arial"/>
          <w:color w:val="000000"/>
          <w:sz w:val="23"/>
          <w:szCs w:val="23"/>
          <w:highlight w:val="none"/>
        </w:rPr>
      </w:pPr>
      <w:r>
        <w:rPr>
          <w:rFonts w:hint="eastAsia" w:cs="Arial"/>
          <w:color w:val="000000"/>
          <w:highlight w:val="none"/>
        </w:rPr>
        <w:t>2、具有良好的商业信誉和健全的财务会计制度；</w:t>
      </w:r>
    </w:p>
    <w:p w14:paraId="37359AF1">
      <w:pPr>
        <w:pStyle w:val="2"/>
        <w:shd w:val="clear" w:color="auto" w:fill="FFFFFF"/>
        <w:spacing w:before="0" w:beforeAutospacing="0" w:after="0" w:afterAutospacing="0" w:line="360" w:lineRule="auto"/>
        <w:rPr>
          <w:rFonts w:ascii="Arial" w:hAnsi="Arial" w:cs="Arial"/>
          <w:color w:val="000000"/>
          <w:sz w:val="23"/>
          <w:szCs w:val="23"/>
          <w:highlight w:val="none"/>
        </w:rPr>
      </w:pPr>
      <w:r>
        <w:rPr>
          <w:rFonts w:hint="eastAsia" w:cs="Arial"/>
          <w:color w:val="000000"/>
          <w:highlight w:val="none"/>
        </w:rPr>
        <w:t>3、具有履行合同所必需的设备和专业技术能力；</w:t>
      </w:r>
    </w:p>
    <w:p w14:paraId="5173E00B">
      <w:pPr>
        <w:pStyle w:val="2"/>
        <w:shd w:val="clear" w:color="auto" w:fill="FFFFFF"/>
        <w:spacing w:before="0" w:beforeAutospacing="0" w:after="0" w:afterAutospacing="0" w:line="360" w:lineRule="auto"/>
        <w:rPr>
          <w:rFonts w:ascii="Arial" w:hAnsi="Arial" w:cs="Arial"/>
          <w:color w:val="000000"/>
          <w:sz w:val="23"/>
          <w:szCs w:val="23"/>
          <w:highlight w:val="none"/>
        </w:rPr>
      </w:pPr>
      <w:r>
        <w:rPr>
          <w:rFonts w:hint="eastAsia" w:cs="Arial"/>
          <w:color w:val="000000"/>
          <w:highlight w:val="none"/>
        </w:rPr>
        <w:t>4、有依法缴纳税收和社会保障资金的良好记录；</w:t>
      </w:r>
    </w:p>
    <w:p w14:paraId="57AE83F0">
      <w:pPr>
        <w:pStyle w:val="2"/>
        <w:shd w:val="clear" w:color="auto" w:fill="FFFFFF"/>
        <w:spacing w:before="0" w:beforeAutospacing="0" w:after="0" w:afterAutospacing="0" w:line="360" w:lineRule="auto"/>
        <w:rPr>
          <w:rFonts w:ascii="Arial" w:hAnsi="Arial" w:cs="Arial"/>
          <w:color w:val="000000"/>
          <w:sz w:val="23"/>
          <w:szCs w:val="23"/>
          <w:highlight w:val="none"/>
        </w:rPr>
      </w:pPr>
      <w:r>
        <w:rPr>
          <w:rFonts w:hint="eastAsia" w:cs="Arial"/>
          <w:color w:val="000000"/>
          <w:highlight w:val="none"/>
        </w:rPr>
        <w:t>5、参加政府采购活动前三年内，在经营活动中没有重大违法记录；</w:t>
      </w:r>
    </w:p>
    <w:p w14:paraId="6F0FC085">
      <w:pPr>
        <w:pStyle w:val="2"/>
        <w:shd w:val="clear" w:color="auto" w:fill="FFFFFF"/>
        <w:spacing w:before="0" w:beforeAutospacing="0" w:after="0" w:afterAutospacing="0" w:line="360" w:lineRule="auto"/>
        <w:rPr>
          <w:rFonts w:ascii="Arial" w:hAnsi="Arial" w:cs="Arial"/>
          <w:color w:val="000000"/>
          <w:sz w:val="23"/>
          <w:szCs w:val="23"/>
          <w:highlight w:val="none"/>
        </w:rPr>
      </w:pPr>
      <w:r>
        <w:rPr>
          <w:rFonts w:hint="eastAsia" w:cs="Arial"/>
          <w:color w:val="000000"/>
          <w:highlight w:val="none"/>
        </w:rPr>
        <w:t>（二）未被“信用中国”网站（www.creditchina.gov.cn）和“中国政府采购网”网站（www.ccgp.gov.cn）列入失信被执行人、重大税收违法案件当事人名单、政府采购严重失信行为记录名单。</w:t>
      </w:r>
    </w:p>
    <w:p w14:paraId="456EB230">
      <w:pPr>
        <w:pStyle w:val="2"/>
        <w:shd w:val="clear" w:color="auto" w:fill="FFFFFF"/>
        <w:spacing w:before="0" w:beforeAutospacing="0" w:after="0" w:afterAutospacing="0" w:line="360" w:lineRule="auto"/>
        <w:rPr>
          <w:rFonts w:ascii="Arial" w:hAnsi="Arial" w:cs="Arial"/>
          <w:color w:val="000000"/>
          <w:sz w:val="23"/>
          <w:szCs w:val="23"/>
          <w:highlight w:val="none"/>
        </w:rPr>
      </w:pPr>
      <w:r>
        <w:rPr>
          <w:rFonts w:hint="eastAsia" w:cs="Arial"/>
          <w:color w:val="000000"/>
          <w:highlight w:val="none"/>
        </w:rPr>
        <w:t>（三）本项目不接受联合体投标。</w:t>
      </w:r>
    </w:p>
    <w:p w14:paraId="715AD9F0">
      <w:pPr>
        <w:pStyle w:val="2"/>
        <w:shd w:val="clear" w:color="auto" w:fill="FFFFFF"/>
        <w:spacing w:before="0" w:beforeAutospacing="0" w:after="0" w:afterAutospacing="0" w:line="360" w:lineRule="auto"/>
        <w:rPr>
          <w:rFonts w:cs="Arial"/>
          <w:b/>
          <w:color w:val="000000"/>
          <w:szCs w:val="21"/>
          <w:highlight w:val="none"/>
        </w:rPr>
      </w:pPr>
      <w:r>
        <w:rPr>
          <w:rFonts w:hint="eastAsia" w:cs="Arial"/>
          <w:b/>
          <w:color w:val="000000"/>
          <w:szCs w:val="21"/>
          <w:highlight w:val="none"/>
        </w:rPr>
        <w:t>三、获取采购文件</w:t>
      </w:r>
    </w:p>
    <w:p w14:paraId="7C4F4992">
      <w:pPr>
        <w:widowControl/>
        <w:shd w:val="clear" w:color="auto" w:fill="FFFFFF"/>
        <w:spacing w:line="360" w:lineRule="auto"/>
        <w:ind w:firstLine="540"/>
        <w:jc w:val="left"/>
        <w:rPr>
          <w:rFonts w:ascii="Arial" w:hAnsi="Arial" w:cs="Arial"/>
          <w:color w:val="000000"/>
          <w:kern w:val="0"/>
          <w:sz w:val="24"/>
          <w:highlight w:val="none"/>
        </w:rPr>
      </w:pPr>
      <w:r>
        <w:rPr>
          <w:rFonts w:hint="eastAsia" w:ascii="宋体" w:hAnsi="宋体" w:cs="Arial"/>
          <w:color w:val="000000"/>
          <w:kern w:val="0"/>
          <w:sz w:val="24"/>
          <w:highlight w:val="none"/>
        </w:rPr>
        <w:t>时间：202</w:t>
      </w:r>
      <w:r>
        <w:rPr>
          <w:rFonts w:hint="eastAsia" w:ascii="宋体" w:hAnsi="宋体" w:cs="Arial"/>
          <w:color w:val="000000"/>
          <w:kern w:val="0"/>
          <w:sz w:val="24"/>
          <w:highlight w:val="none"/>
          <w:lang w:val="en-US" w:eastAsia="zh-CN"/>
        </w:rPr>
        <w:t>6</w:t>
      </w:r>
      <w:r>
        <w:rPr>
          <w:rFonts w:hint="eastAsia" w:ascii="宋体" w:hAnsi="宋体" w:cs="Arial"/>
          <w:color w:val="000000"/>
          <w:kern w:val="0"/>
          <w:sz w:val="24"/>
          <w:highlight w:val="none"/>
        </w:rPr>
        <w:t>年</w:t>
      </w:r>
      <w:r>
        <w:rPr>
          <w:rFonts w:hint="eastAsia" w:ascii="宋体" w:hAnsi="宋体" w:cs="Arial"/>
          <w:color w:val="000000"/>
          <w:kern w:val="0"/>
          <w:sz w:val="24"/>
          <w:highlight w:val="none"/>
          <w:lang w:val="en-US" w:eastAsia="zh-CN"/>
        </w:rPr>
        <w:t>4</w:t>
      </w:r>
      <w:r>
        <w:rPr>
          <w:rFonts w:hint="eastAsia" w:ascii="宋体" w:hAnsi="宋体" w:cs="Arial"/>
          <w:color w:val="000000"/>
          <w:kern w:val="0"/>
          <w:sz w:val="24"/>
          <w:highlight w:val="none"/>
        </w:rPr>
        <w:t>月</w:t>
      </w:r>
      <w:r>
        <w:rPr>
          <w:rFonts w:hint="eastAsia" w:ascii="宋体" w:hAnsi="宋体" w:cs="Arial"/>
          <w:color w:val="000000"/>
          <w:kern w:val="0"/>
          <w:sz w:val="24"/>
          <w:highlight w:val="none"/>
          <w:lang w:val="en-US" w:eastAsia="zh-CN"/>
        </w:rPr>
        <w:t>30</w:t>
      </w:r>
      <w:r>
        <w:rPr>
          <w:rFonts w:hint="eastAsia" w:ascii="宋体" w:hAnsi="宋体" w:cs="Arial"/>
          <w:color w:val="000000"/>
          <w:kern w:val="0"/>
          <w:sz w:val="24"/>
          <w:highlight w:val="none"/>
        </w:rPr>
        <w:t>日至202</w:t>
      </w:r>
      <w:r>
        <w:rPr>
          <w:rFonts w:hint="eastAsia" w:ascii="宋体" w:hAnsi="宋体" w:cs="Arial"/>
          <w:color w:val="000000"/>
          <w:kern w:val="0"/>
          <w:sz w:val="24"/>
          <w:highlight w:val="none"/>
          <w:lang w:val="en-US" w:eastAsia="zh-CN"/>
        </w:rPr>
        <w:t>6</w:t>
      </w:r>
      <w:r>
        <w:rPr>
          <w:rFonts w:hint="eastAsia" w:ascii="宋体" w:hAnsi="宋体" w:cs="Arial"/>
          <w:color w:val="000000"/>
          <w:kern w:val="0"/>
          <w:sz w:val="24"/>
          <w:highlight w:val="none"/>
        </w:rPr>
        <w:t>年</w:t>
      </w:r>
      <w:r>
        <w:rPr>
          <w:rFonts w:hint="eastAsia" w:ascii="宋体" w:hAnsi="宋体" w:cs="Arial"/>
          <w:color w:val="000000"/>
          <w:kern w:val="0"/>
          <w:sz w:val="24"/>
          <w:highlight w:val="none"/>
          <w:lang w:val="en-US" w:eastAsia="zh-CN"/>
        </w:rPr>
        <w:t>5</w:t>
      </w:r>
      <w:r>
        <w:rPr>
          <w:rFonts w:hint="eastAsia" w:ascii="宋体" w:hAnsi="宋体" w:cs="Arial"/>
          <w:color w:val="000000"/>
          <w:kern w:val="0"/>
          <w:sz w:val="24"/>
          <w:highlight w:val="none"/>
        </w:rPr>
        <w:t>月</w:t>
      </w:r>
      <w:r>
        <w:rPr>
          <w:rFonts w:hint="eastAsia" w:ascii="宋体" w:hAnsi="宋体" w:cs="Arial"/>
          <w:color w:val="000000"/>
          <w:kern w:val="0"/>
          <w:sz w:val="24"/>
          <w:highlight w:val="none"/>
          <w:lang w:val="en-US" w:eastAsia="zh-CN"/>
        </w:rPr>
        <w:t>8</w:t>
      </w:r>
      <w:r>
        <w:rPr>
          <w:rFonts w:hint="eastAsia" w:ascii="宋体" w:hAnsi="宋体" w:cs="Arial"/>
          <w:color w:val="000000"/>
          <w:kern w:val="0"/>
          <w:sz w:val="24"/>
          <w:highlight w:val="none"/>
        </w:rPr>
        <w:t>日，每天上午9:00至11:30，下午13:30至17:00（北京时间，法定节假日除外 ）</w:t>
      </w:r>
    </w:p>
    <w:p w14:paraId="6AFC6B06">
      <w:pPr>
        <w:widowControl/>
        <w:shd w:val="clear" w:color="auto" w:fill="FFFFFF"/>
        <w:spacing w:line="360" w:lineRule="auto"/>
        <w:ind w:firstLine="540"/>
        <w:jc w:val="left"/>
        <w:rPr>
          <w:rFonts w:ascii="Arial" w:hAnsi="Arial" w:cs="Arial"/>
          <w:color w:val="000000"/>
          <w:kern w:val="0"/>
          <w:sz w:val="24"/>
          <w:highlight w:val="none"/>
        </w:rPr>
      </w:pPr>
      <w:r>
        <w:rPr>
          <w:rFonts w:hint="eastAsia" w:ascii="宋体" w:hAnsi="宋体" w:cs="Arial"/>
          <w:color w:val="000000"/>
          <w:kern w:val="0"/>
          <w:sz w:val="24"/>
          <w:highlight w:val="none"/>
        </w:rPr>
        <w:t>地点：常州亿楷源工程咨询有限公司招标采购中心（常州市武进区延政西大道6号宏图大厦</w:t>
      </w:r>
      <w:r>
        <w:rPr>
          <w:rFonts w:ascii="宋体" w:hAnsi="宋体" w:cs="Arial"/>
          <w:color w:val="000000"/>
          <w:kern w:val="0"/>
          <w:sz w:val="24"/>
          <w:highlight w:val="none"/>
        </w:rPr>
        <w:t>3</w:t>
      </w:r>
      <w:r>
        <w:rPr>
          <w:rFonts w:hint="eastAsia" w:ascii="宋体" w:hAnsi="宋体" w:cs="Arial"/>
          <w:color w:val="000000"/>
          <w:kern w:val="0"/>
          <w:sz w:val="24"/>
          <w:highlight w:val="none"/>
        </w:rPr>
        <w:t>楼）</w:t>
      </w:r>
    </w:p>
    <w:p w14:paraId="2B817FF9">
      <w:pPr>
        <w:widowControl/>
        <w:shd w:val="clear" w:color="auto" w:fill="FFFFFF"/>
        <w:spacing w:line="360" w:lineRule="auto"/>
        <w:ind w:firstLine="540"/>
        <w:jc w:val="left"/>
        <w:rPr>
          <w:rFonts w:ascii="Arial" w:hAnsi="Arial" w:cs="Arial"/>
          <w:color w:val="000000"/>
          <w:kern w:val="0"/>
          <w:sz w:val="24"/>
          <w:highlight w:val="none"/>
        </w:rPr>
      </w:pPr>
      <w:r>
        <w:rPr>
          <w:rFonts w:hint="eastAsia" w:ascii="宋体" w:hAnsi="宋体" w:cs="Arial"/>
          <w:color w:val="000000"/>
          <w:kern w:val="0"/>
          <w:sz w:val="24"/>
          <w:highlight w:val="none"/>
        </w:rPr>
        <w:t>方式：现场获取</w:t>
      </w:r>
    </w:p>
    <w:p w14:paraId="0E676D81">
      <w:pPr>
        <w:widowControl/>
        <w:shd w:val="clear" w:color="auto" w:fill="FFFFFF"/>
        <w:spacing w:line="360" w:lineRule="auto"/>
        <w:ind w:firstLine="1215"/>
        <w:jc w:val="left"/>
        <w:rPr>
          <w:rFonts w:ascii="Arial" w:hAnsi="Arial" w:cs="Arial"/>
          <w:color w:val="000000"/>
          <w:kern w:val="0"/>
          <w:sz w:val="24"/>
          <w:highlight w:val="none"/>
        </w:rPr>
      </w:pPr>
      <w:r>
        <w:rPr>
          <w:rFonts w:hint="eastAsia" w:ascii="宋体" w:hAnsi="宋体" w:cs="Arial"/>
          <w:color w:val="000000"/>
          <w:kern w:val="0"/>
          <w:sz w:val="24"/>
          <w:highlight w:val="none"/>
        </w:rPr>
        <w:t>注：获取谈判文件需提供的资料（加盖公章）：</w:t>
      </w:r>
    </w:p>
    <w:p w14:paraId="549E4F79">
      <w:pPr>
        <w:pStyle w:val="6"/>
        <w:widowControl/>
        <w:numPr>
          <w:ilvl w:val="0"/>
          <w:numId w:val="1"/>
        </w:numPr>
        <w:shd w:val="clear" w:color="auto" w:fill="FFFFFF"/>
        <w:spacing w:line="360" w:lineRule="auto"/>
        <w:ind w:firstLineChars="0"/>
        <w:jc w:val="left"/>
        <w:rPr>
          <w:rFonts w:ascii="宋体" w:hAnsi="宋体" w:cs="Arial"/>
          <w:color w:val="000000"/>
          <w:kern w:val="0"/>
          <w:sz w:val="24"/>
          <w:highlight w:val="none"/>
        </w:rPr>
      </w:pPr>
      <w:r>
        <w:rPr>
          <w:rFonts w:hint="eastAsia" w:ascii="宋体" w:hAnsi="宋体" w:cs="宋体"/>
          <w:color w:val="000000"/>
          <w:sz w:val="24"/>
          <w:highlight w:val="none"/>
        </w:rPr>
        <w:t>报名申请表（格式见附件</w:t>
      </w:r>
      <w:r>
        <w:rPr>
          <w:rFonts w:ascii="宋体" w:hAnsi="宋体" w:cs="宋体"/>
          <w:color w:val="000000"/>
          <w:sz w:val="24"/>
          <w:highlight w:val="none"/>
        </w:rPr>
        <w:t>1</w:t>
      </w:r>
      <w:r>
        <w:rPr>
          <w:rFonts w:hint="eastAsia" w:ascii="宋体" w:hAnsi="宋体" w:cs="宋体"/>
          <w:color w:val="000000"/>
          <w:sz w:val="24"/>
          <w:highlight w:val="none"/>
        </w:rPr>
        <w:t>）</w:t>
      </w:r>
    </w:p>
    <w:p w14:paraId="31D6FBB3">
      <w:pPr>
        <w:pStyle w:val="6"/>
        <w:widowControl/>
        <w:numPr>
          <w:ilvl w:val="0"/>
          <w:numId w:val="1"/>
        </w:numPr>
        <w:shd w:val="clear" w:color="auto" w:fill="FFFFFF"/>
        <w:spacing w:line="360" w:lineRule="auto"/>
        <w:ind w:firstLineChars="0"/>
        <w:jc w:val="left"/>
        <w:rPr>
          <w:rFonts w:ascii="宋体" w:hAnsi="宋体" w:cs="Arial"/>
          <w:color w:val="000000"/>
          <w:kern w:val="0"/>
          <w:sz w:val="24"/>
          <w:highlight w:val="none"/>
        </w:rPr>
      </w:pPr>
      <w:r>
        <w:rPr>
          <w:rFonts w:ascii="宋体" w:hAnsi="宋体" w:cs="宋体"/>
          <w:color w:val="000000"/>
          <w:sz w:val="24"/>
          <w:highlight w:val="none"/>
        </w:rPr>
        <w:t>营业执照复印件加盖公章</w:t>
      </w:r>
    </w:p>
    <w:p w14:paraId="6A1C8F90">
      <w:pPr>
        <w:pStyle w:val="6"/>
        <w:widowControl/>
        <w:numPr>
          <w:ilvl w:val="0"/>
          <w:numId w:val="1"/>
        </w:numPr>
        <w:shd w:val="clear" w:color="auto" w:fill="FFFFFF"/>
        <w:spacing w:line="360" w:lineRule="auto"/>
        <w:ind w:firstLineChars="0"/>
        <w:jc w:val="left"/>
        <w:rPr>
          <w:rFonts w:ascii="宋体" w:hAnsi="宋体" w:cs="宋体"/>
          <w:color w:val="000000"/>
          <w:sz w:val="24"/>
          <w:highlight w:val="none"/>
        </w:rPr>
      </w:pPr>
      <w:r>
        <w:rPr>
          <w:rFonts w:ascii="宋体" w:hAnsi="宋体" w:cs="宋体"/>
          <w:color w:val="000000"/>
          <w:sz w:val="24"/>
          <w:highlight w:val="none"/>
        </w:rPr>
        <w:t>法定代表人身份证明暨授权委托书原件</w:t>
      </w:r>
      <w:r>
        <w:rPr>
          <w:rFonts w:hint="eastAsia" w:ascii="宋体" w:hAnsi="宋体" w:cs="宋体"/>
          <w:color w:val="000000"/>
          <w:sz w:val="24"/>
          <w:highlight w:val="none"/>
          <w:lang w:val="en-US" w:eastAsia="zh-CN"/>
        </w:rPr>
        <w:t>及社保证明</w:t>
      </w:r>
      <w:r>
        <w:rPr>
          <w:rFonts w:hint="eastAsia" w:ascii="宋体" w:hAnsi="宋体" w:cs="宋体"/>
          <w:color w:val="000000"/>
          <w:sz w:val="24"/>
          <w:highlight w:val="none"/>
        </w:rPr>
        <w:t>（格式见附件</w:t>
      </w:r>
      <w:r>
        <w:rPr>
          <w:rFonts w:ascii="宋体" w:hAnsi="宋体" w:cs="宋体"/>
          <w:color w:val="000000"/>
          <w:sz w:val="24"/>
          <w:highlight w:val="none"/>
        </w:rPr>
        <w:t>2</w:t>
      </w:r>
      <w:r>
        <w:rPr>
          <w:rFonts w:hint="eastAsia" w:ascii="宋体" w:hAnsi="宋体" w:cs="宋体"/>
          <w:color w:val="000000"/>
          <w:sz w:val="24"/>
          <w:highlight w:val="none"/>
        </w:rPr>
        <w:t>）</w:t>
      </w:r>
    </w:p>
    <w:p w14:paraId="4AC865DA">
      <w:pPr>
        <w:pStyle w:val="6"/>
        <w:widowControl/>
        <w:numPr>
          <w:ilvl w:val="0"/>
          <w:numId w:val="1"/>
        </w:numPr>
        <w:shd w:val="clear" w:color="auto" w:fill="FFFFFF"/>
        <w:spacing w:line="360" w:lineRule="auto"/>
        <w:ind w:firstLineChars="0"/>
        <w:jc w:val="left"/>
        <w:rPr>
          <w:rFonts w:ascii="宋体" w:hAnsi="宋体" w:cs="宋体" w:eastAsiaTheme="minorEastAsia"/>
          <w:color w:val="000000"/>
          <w:sz w:val="24"/>
          <w:highlight w:val="none"/>
        </w:rPr>
      </w:pPr>
      <w:r>
        <w:rPr>
          <w:rFonts w:hint="eastAsia" w:ascii="宋体" w:hAnsi="宋体" w:cs="宋体" w:eastAsiaTheme="minorEastAsia"/>
          <w:color w:val="000000"/>
          <w:sz w:val="24"/>
          <w:highlight w:val="none"/>
        </w:rPr>
        <w:t>法定代表人及授权委托人身份证（复印件加盖公章）。</w:t>
      </w:r>
    </w:p>
    <w:p w14:paraId="44F0E91F">
      <w:pPr>
        <w:widowControl/>
        <w:shd w:val="clear" w:color="auto" w:fill="FFFFFF"/>
        <w:spacing w:line="360" w:lineRule="auto"/>
        <w:ind w:firstLine="540"/>
        <w:jc w:val="left"/>
        <w:rPr>
          <w:rFonts w:hint="eastAsia" w:ascii="宋体" w:hAnsi="宋体" w:cs="Arial"/>
          <w:color w:val="000000"/>
          <w:kern w:val="0"/>
          <w:sz w:val="24"/>
          <w:highlight w:val="none"/>
        </w:rPr>
      </w:pPr>
      <w:r>
        <w:rPr>
          <w:rFonts w:hint="eastAsia" w:ascii="宋体" w:hAnsi="宋体" w:cs="Arial"/>
          <w:color w:val="000000"/>
          <w:kern w:val="0"/>
          <w:sz w:val="24"/>
          <w:highlight w:val="none"/>
        </w:rPr>
        <w:t>售价：人民币伍佰元整，谈判文件售后一概不退。</w:t>
      </w:r>
    </w:p>
    <w:p w14:paraId="3C96496B">
      <w:pPr>
        <w:widowControl/>
        <w:shd w:val="clear" w:color="auto" w:fill="FFFFFF"/>
        <w:spacing w:line="360" w:lineRule="auto"/>
        <w:jc w:val="left"/>
        <w:rPr>
          <w:rFonts w:hint="eastAsia" w:ascii="宋体" w:hAnsi="宋体" w:cs="Arial"/>
          <w:color w:val="000000"/>
          <w:kern w:val="0"/>
          <w:sz w:val="24"/>
          <w:highlight w:val="none"/>
        </w:rPr>
      </w:pPr>
      <w:r>
        <w:rPr>
          <w:rFonts w:hint="eastAsia" w:ascii="宋体" w:hAnsi="宋体" w:cs="Arial"/>
          <w:color w:val="000000"/>
          <w:kern w:val="0"/>
          <w:sz w:val="24"/>
          <w:highlight w:val="none"/>
          <w:lang w:val="en-US" w:eastAsia="zh-CN"/>
        </w:rPr>
        <w:t>注：</w:t>
      </w:r>
      <w:r>
        <w:rPr>
          <w:rFonts w:hint="eastAsia" w:ascii="宋体" w:hAnsi="宋体" w:cs="Arial"/>
          <w:color w:val="000000"/>
          <w:kern w:val="0"/>
          <w:sz w:val="24"/>
          <w:highlight w:val="none"/>
        </w:rPr>
        <w:t>（1）以上材料提供壹份复印件（复印件加盖供应商公章），有缺项或不满足上述条件的不予获取</w:t>
      </w:r>
      <w:r>
        <w:rPr>
          <w:rFonts w:hint="eastAsia" w:ascii="宋体" w:hAnsi="宋体" w:cs="Arial"/>
          <w:color w:val="000000"/>
          <w:kern w:val="0"/>
          <w:sz w:val="24"/>
          <w:highlight w:val="none"/>
          <w:lang w:val="en-US" w:eastAsia="zh-CN"/>
        </w:rPr>
        <w:t>竞谈</w:t>
      </w:r>
      <w:r>
        <w:rPr>
          <w:rFonts w:hint="eastAsia" w:ascii="宋体" w:hAnsi="宋体" w:cs="Arial"/>
          <w:color w:val="000000"/>
          <w:kern w:val="0"/>
          <w:sz w:val="24"/>
          <w:highlight w:val="none"/>
        </w:rPr>
        <w:t>文件。</w:t>
      </w:r>
    </w:p>
    <w:p w14:paraId="36B46CF1">
      <w:pPr>
        <w:widowControl/>
        <w:shd w:val="clear" w:color="auto" w:fill="FFFFFF"/>
        <w:spacing w:line="360" w:lineRule="auto"/>
        <w:ind w:firstLine="480" w:firstLineChars="200"/>
        <w:jc w:val="left"/>
        <w:rPr>
          <w:rFonts w:hint="eastAsia" w:ascii="宋体" w:hAnsi="宋体" w:cs="Arial"/>
          <w:color w:val="000000"/>
          <w:kern w:val="0"/>
          <w:sz w:val="24"/>
          <w:highlight w:val="none"/>
          <w:lang w:val="en-US" w:eastAsia="zh-CN"/>
        </w:rPr>
      </w:pPr>
      <w:r>
        <w:rPr>
          <w:rFonts w:hint="eastAsia" w:ascii="宋体" w:hAnsi="宋体" w:cs="Arial"/>
          <w:color w:val="000000"/>
          <w:kern w:val="0"/>
          <w:sz w:val="24"/>
          <w:highlight w:val="none"/>
          <w:lang w:eastAsia="zh-CN"/>
        </w:rPr>
        <w:t>（</w:t>
      </w:r>
      <w:r>
        <w:rPr>
          <w:rFonts w:hint="eastAsia" w:ascii="宋体" w:hAnsi="宋体" w:cs="Arial"/>
          <w:color w:val="000000"/>
          <w:kern w:val="0"/>
          <w:sz w:val="24"/>
          <w:highlight w:val="none"/>
          <w:lang w:val="en-US" w:eastAsia="zh-CN"/>
        </w:rPr>
        <w:t>2</w:t>
      </w:r>
      <w:r>
        <w:rPr>
          <w:rFonts w:hint="eastAsia" w:ascii="宋体" w:hAnsi="宋体" w:cs="Arial"/>
          <w:color w:val="000000"/>
          <w:kern w:val="0"/>
          <w:sz w:val="24"/>
          <w:highlight w:val="none"/>
          <w:lang w:eastAsia="zh-CN"/>
        </w:rPr>
        <w:t>）</w:t>
      </w:r>
      <w:r>
        <w:rPr>
          <w:rFonts w:hint="eastAsia" w:ascii="宋体" w:hAnsi="宋体" w:cs="Arial"/>
          <w:color w:val="000000"/>
          <w:kern w:val="0"/>
          <w:sz w:val="24"/>
          <w:highlight w:val="none"/>
        </w:rPr>
        <w:t>投标人法定代表人的授权委托人必须为本单位人员且在投标时提供投标时间截止前三个月中任意一个月投标人为其缴纳的养老保险缴费</w:t>
      </w:r>
      <w:r>
        <w:rPr>
          <w:rFonts w:hint="eastAsia" w:ascii="宋体" w:hAnsi="宋体" w:cs="Arial"/>
          <w:color w:val="000000"/>
          <w:kern w:val="0"/>
          <w:sz w:val="24"/>
          <w:highlight w:val="none"/>
          <w:lang w:val="en-US" w:eastAsia="zh-CN"/>
        </w:rPr>
        <w:t>有效</w:t>
      </w:r>
      <w:r>
        <w:rPr>
          <w:rFonts w:hint="eastAsia" w:ascii="宋体" w:hAnsi="宋体" w:cs="Arial"/>
          <w:color w:val="000000"/>
          <w:kern w:val="0"/>
          <w:sz w:val="24"/>
          <w:highlight w:val="none"/>
        </w:rPr>
        <w:t>证明材料</w:t>
      </w:r>
      <w:r>
        <w:rPr>
          <w:rFonts w:hint="eastAsia" w:ascii="宋体" w:hAnsi="宋体" w:cs="Arial"/>
          <w:color w:val="000000"/>
          <w:kern w:val="0"/>
          <w:sz w:val="24"/>
          <w:highlight w:val="none"/>
          <w:lang w:eastAsia="zh-CN"/>
        </w:rPr>
        <w:t>。</w:t>
      </w:r>
    </w:p>
    <w:p w14:paraId="517BAECC">
      <w:pPr>
        <w:pStyle w:val="2"/>
        <w:shd w:val="clear" w:color="auto" w:fill="FFFFFF"/>
        <w:spacing w:before="0" w:beforeAutospacing="0" w:after="0" w:afterAutospacing="0" w:line="360" w:lineRule="auto"/>
        <w:rPr>
          <w:rFonts w:cs="Arial"/>
          <w:b/>
          <w:color w:val="000000"/>
          <w:szCs w:val="21"/>
          <w:highlight w:val="none"/>
        </w:rPr>
      </w:pPr>
      <w:bookmarkStart w:id="8" w:name="_Toc28359015"/>
      <w:bookmarkEnd w:id="8"/>
      <w:bookmarkStart w:id="9" w:name="_Toc28359092"/>
      <w:bookmarkEnd w:id="9"/>
      <w:bookmarkStart w:id="10" w:name="_Toc35393801"/>
      <w:bookmarkEnd w:id="10"/>
      <w:bookmarkStart w:id="11" w:name="_Toc35393632"/>
      <w:bookmarkEnd w:id="11"/>
      <w:r>
        <w:rPr>
          <w:rFonts w:hint="eastAsia" w:cs="Arial"/>
          <w:b/>
          <w:color w:val="000000"/>
          <w:szCs w:val="21"/>
          <w:highlight w:val="none"/>
        </w:rPr>
        <w:t>四、响应文件提交</w:t>
      </w:r>
    </w:p>
    <w:p w14:paraId="507FB4A6">
      <w:pPr>
        <w:widowControl/>
        <w:shd w:val="clear" w:color="auto" w:fill="FFFFFF"/>
        <w:spacing w:line="360" w:lineRule="auto"/>
        <w:ind w:firstLine="420"/>
        <w:jc w:val="left"/>
        <w:rPr>
          <w:rFonts w:ascii="Arial" w:hAnsi="Arial" w:cs="Arial"/>
          <w:color w:val="000000"/>
          <w:kern w:val="0"/>
          <w:sz w:val="24"/>
          <w:highlight w:val="none"/>
        </w:rPr>
      </w:pPr>
      <w:r>
        <w:rPr>
          <w:rFonts w:hint="eastAsia" w:ascii="宋体" w:hAnsi="宋体" w:cs="Arial"/>
          <w:color w:val="000000"/>
          <w:kern w:val="0"/>
          <w:sz w:val="24"/>
          <w:highlight w:val="none"/>
        </w:rPr>
        <w:t>截止时间：202</w:t>
      </w:r>
      <w:r>
        <w:rPr>
          <w:rFonts w:hint="eastAsia" w:ascii="宋体" w:hAnsi="宋体" w:cs="Arial"/>
          <w:color w:val="000000"/>
          <w:kern w:val="0"/>
          <w:sz w:val="24"/>
          <w:highlight w:val="none"/>
          <w:lang w:val="en-US" w:eastAsia="zh-CN"/>
        </w:rPr>
        <w:t>6</w:t>
      </w:r>
      <w:r>
        <w:rPr>
          <w:rFonts w:hint="eastAsia" w:ascii="宋体" w:hAnsi="宋体" w:cs="Arial"/>
          <w:color w:val="000000"/>
          <w:kern w:val="0"/>
          <w:sz w:val="24"/>
          <w:highlight w:val="none"/>
        </w:rPr>
        <w:t>年</w:t>
      </w:r>
      <w:r>
        <w:rPr>
          <w:rFonts w:hint="eastAsia" w:ascii="宋体" w:hAnsi="宋体" w:cs="Arial"/>
          <w:color w:val="000000"/>
          <w:kern w:val="0"/>
          <w:sz w:val="24"/>
          <w:highlight w:val="none"/>
          <w:lang w:val="en-US" w:eastAsia="zh-CN"/>
        </w:rPr>
        <w:t>5</w:t>
      </w:r>
      <w:r>
        <w:rPr>
          <w:rFonts w:hint="eastAsia" w:ascii="宋体" w:hAnsi="宋体" w:cs="Arial"/>
          <w:color w:val="000000"/>
          <w:kern w:val="0"/>
          <w:sz w:val="24"/>
          <w:highlight w:val="none"/>
        </w:rPr>
        <w:t>月</w:t>
      </w:r>
      <w:r>
        <w:rPr>
          <w:rFonts w:hint="eastAsia" w:ascii="宋体" w:hAnsi="宋体" w:cs="Arial"/>
          <w:color w:val="000000"/>
          <w:kern w:val="0"/>
          <w:sz w:val="24"/>
          <w:highlight w:val="none"/>
          <w:lang w:val="en-US" w:eastAsia="zh-CN"/>
        </w:rPr>
        <w:t>12</w:t>
      </w:r>
      <w:r>
        <w:rPr>
          <w:rFonts w:hint="eastAsia" w:ascii="宋体" w:hAnsi="宋体" w:cs="Arial"/>
          <w:color w:val="000000"/>
          <w:kern w:val="0"/>
          <w:sz w:val="24"/>
          <w:highlight w:val="none"/>
        </w:rPr>
        <w:t xml:space="preserve">日 </w:t>
      </w:r>
      <w:r>
        <w:rPr>
          <w:rFonts w:hint="eastAsia" w:ascii="宋体" w:hAnsi="宋体" w:cs="Arial"/>
          <w:color w:val="000000"/>
          <w:kern w:val="0"/>
          <w:sz w:val="24"/>
          <w:highlight w:val="none"/>
          <w:lang w:val="en-US" w:eastAsia="zh-CN"/>
        </w:rPr>
        <w:t>14</w:t>
      </w:r>
      <w:r>
        <w:rPr>
          <w:rFonts w:hint="eastAsia" w:ascii="宋体" w:hAnsi="宋体" w:cs="Arial"/>
          <w:color w:val="000000"/>
          <w:kern w:val="0"/>
          <w:sz w:val="24"/>
          <w:highlight w:val="none"/>
        </w:rPr>
        <w:t>点00 分（北京时间）</w:t>
      </w:r>
    </w:p>
    <w:p w14:paraId="35D20A4C">
      <w:pPr>
        <w:widowControl/>
        <w:shd w:val="clear" w:color="auto" w:fill="FFFFFF"/>
        <w:spacing w:line="360" w:lineRule="auto"/>
        <w:ind w:firstLine="420"/>
        <w:jc w:val="left"/>
        <w:rPr>
          <w:rFonts w:ascii="Arial" w:hAnsi="Arial" w:cs="Arial"/>
          <w:color w:val="000000"/>
          <w:kern w:val="0"/>
          <w:sz w:val="24"/>
          <w:highlight w:val="none"/>
        </w:rPr>
      </w:pPr>
      <w:r>
        <w:rPr>
          <w:rFonts w:hint="eastAsia" w:ascii="宋体" w:hAnsi="宋体" w:cs="Arial"/>
          <w:color w:val="000000"/>
          <w:kern w:val="0"/>
          <w:sz w:val="24"/>
          <w:highlight w:val="none"/>
        </w:rPr>
        <w:t>地点：常州亿楷源工程咨询有限公司（常州市武进区延政西大道6号宏图大厦</w:t>
      </w:r>
      <w:r>
        <w:rPr>
          <w:rFonts w:ascii="宋体" w:hAnsi="宋体" w:cs="Arial"/>
          <w:color w:val="000000"/>
          <w:kern w:val="0"/>
          <w:sz w:val="24"/>
          <w:highlight w:val="none"/>
        </w:rPr>
        <w:t>3</w:t>
      </w:r>
      <w:r>
        <w:rPr>
          <w:rFonts w:hint="eastAsia" w:ascii="宋体" w:hAnsi="宋体" w:cs="Arial"/>
          <w:color w:val="000000"/>
          <w:kern w:val="0"/>
          <w:sz w:val="24"/>
          <w:highlight w:val="none"/>
        </w:rPr>
        <w:t>楼）</w:t>
      </w:r>
    </w:p>
    <w:p w14:paraId="3EA49AF8">
      <w:pPr>
        <w:pStyle w:val="2"/>
        <w:shd w:val="clear" w:color="auto" w:fill="FFFFFF"/>
        <w:spacing w:before="0" w:beforeAutospacing="0" w:after="0" w:afterAutospacing="0" w:line="360" w:lineRule="auto"/>
        <w:rPr>
          <w:rFonts w:cs="Arial"/>
          <w:b/>
          <w:color w:val="000000"/>
          <w:szCs w:val="21"/>
          <w:highlight w:val="none"/>
        </w:rPr>
      </w:pPr>
      <w:bookmarkStart w:id="12" w:name="_Toc28359016"/>
      <w:bookmarkEnd w:id="12"/>
      <w:bookmarkStart w:id="13" w:name="_Toc35393633"/>
      <w:bookmarkEnd w:id="13"/>
      <w:bookmarkStart w:id="14" w:name="_Toc28359093"/>
      <w:bookmarkEnd w:id="14"/>
      <w:bookmarkStart w:id="15" w:name="_Toc35393802"/>
      <w:bookmarkEnd w:id="15"/>
      <w:r>
        <w:rPr>
          <w:rFonts w:hint="eastAsia" w:cs="Arial"/>
          <w:b/>
          <w:color w:val="000000"/>
          <w:szCs w:val="21"/>
          <w:highlight w:val="none"/>
        </w:rPr>
        <w:t>五、开启</w:t>
      </w:r>
    </w:p>
    <w:p w14:paraId="44E9144E">
      <w:pPr>
        <w:widowControl/>
        <w:shd w:val="clear" w:color="auto" w:fill="FFFFFF"/>
        <w:spacing w:line="360" w:lineRule="auto"/>
        <w:ind w:firstLine="420"/>
        <w:jc w:val="left"/>
        <w:rPr>
          <w:rFonts w:ascii="Arial" w:hAnsi="Arial" w:cs="Arial"/>
          <w:color w:val="000000"/>
          <w:kern w:val="0"/>
          <w:sz w:val="24"/>
          <w:highlight w:val="none"/>
        </w:rPr>
      </w:pPr>
      <w:r>
        <w:rPr>
          <w:rFonts w:hint="eastAsia" w:ascii="宋体" w:hAnsi="宋体" w:cs="Arial"/>
          <w:color w:val="000000"/>
          <w:kern w:val="0"/>
          <w:sz w:val="24"/>
          <w:highlight w:val="none"/>
        </w:rPr>
        <w:t>时间：202</w:t>
      </w:r>
      <w:r>
        <w:rPr>
          <w:rFonts w:hint="eastAsia" w:ascii="宋体" w:hAnsi="宋体" w:cs="Arial"/>
          <w:color w:val="000000"/>
          <w:kern w:val="0"/>
          <w:sz w:val="24"/>
          <w:highlight w:val="none"/>
          <w:lang w:val="en-US" w:eastAsia="zh-CN"/>
        </w:rPr>
        <w:t>6</w:t>
      </w:r>
      <w:r>
        <w:rPr>
          <w:rFonts w:hint="eastAsia" w:ascii="宋体" w:hAnsi="宋体" w:cs="Arial"/>
          <w:color w:val="000000"/>
          <w:kern w:val="0"/>
          <w:sz w:val="24"/>
          <w:highlight w:val="none"/>
        </w:rPr>
        <w:t>年</w:t>
      </w:r>
      <w:r>
        <w:rPr>
          <w:rFonts w:hint="eastAsia" w:ascii="宋体" w:hAnsi="宋体" w:cs="Arial"/>
          <w:color w:val="000000"/>
          <w:kern w:val="0"/>
          <w:sz w:val="24"/>
          <w:highlight w:val="none"/>
          <w:lang w:val="en-US" w:eastAsia="zh-CN"/>
        </w:rPr>
        <w:t>5</w:t>
      </w:r>
      <w:r>
        <w:rPr>
          <w:rFonts w:hint="eastAsia" w:ascii="宋体" w:hAnsi="宋体" w:cs="Arial"/>
          <w:color w:val="000000"/>
          <w:kern w:val="0"/>
          <w:sz w:val="24"/>
          <w:highlight w:val="none"/>
        </w:rPr>
        <w:t>月</w:t>
      </w:r>
      <w:r>
        <w:rPr>
          <w:rFonts w:hint="eastAsia" w:ascii="宋体" w:hAnsi="宋体" w:cs="Arial"/>
          <w:color w:val="000000"/>
          <w:kern w:val="0"/>
          <w:sz w:val="24"/>
          <w:highlight w:val="none"/>
          <w:lang w:val="en-US" w:eastAsia="zh-CN"/>
        </w:rPr>
        <w:t>12</w:t>
      </w:r>
      <w:r>
        <w:rPr>
          <w:rFonts w:hint="eastAsia" w:ascii="宋体" w:hAnsi="宋体" w:cs="Arial"/>
          <w:color w:val="000000"/>
          <w:kern w:val="0"/>
          <w:sz w:val="24"/>
          <w:highlight w:val="none"/>
        </w:rPr>
        <w:t>日</w:t>
      </w:r>
      <w:r>
        <w:rPr>
          <w:rFonts w:hint="eastAsia" w:ascii="宋体" w:hAnsi="宋体" w:cs="Arial"/>
          <w:color w:val="000000"/>
          <w:kern w:val="0"/>
          <w:sz w:val="24"/>
          <w:highlight w:val="none"/>
          <w:lang w:val="en-US" w:eastAsia="zh-CN"/>
        </w:rPr>
        <w:t>14</w:t>
      </w:r>
      <w:r>
        <w:rPr>
          <w:rFonts w:hint="eastAsia" w:ascii="宋体" w:hAnsi="宋体" w:cs="Arial"/>
          <w:color w:val="000000"/>
          <w:kern w:val="0"/>
          <w:sz w:val="24"/>
          <w:highlight w:val="none"/>
        </w:rPr>
        <w:t>点 00分（北京时间）</w:t>
      </w:r>
    </w:p>
    <w:p w14:paraId="0468BBEC">
      <w:pPr>
        <w:widowControl/>
        <w:shd w:val="clear" w:color="auto" w:fill="FFFFFF"/>
        <w:spacing w:line="360" w:lineRule="auto"/>
        <w:ind w:firstLine="420"/>
        <w:jc w:val="left"/>
        <w:rPr>
          <w:rFonts w:ascii="Arial" w:hAnsi="Arial" w:cs="Arial"/>
          <w:color w:val="000000"/>
          <w:kern w:val="0"/>
          <w:sz w:val="24"/>
          <w:highlight w:val="none"/>
        </w:rPr>
      </w:pPr>
      <w:r>
        <w:rPr>
          <w:rFonts w:hint="eastAsia" w:ascii="宋体" w:hAnsi="宋体" w:cs="Arial"/>
          <w:color w:val="000000"/>
          <w:kern w:val="0"/>
          <w:sz w:val="24"/>
          <w:highlight w:val="none"/>
        </w:rPr>
        <w:t>地点：</w:t>
      </w:r>
      <w:bookmarkStart w:id="16" w:name="_Toc28359094"/>
      <w:bookmarkEnd w:id="16"/>
      <w:bookmarkStart w:id="17" w:name="_Toc35393634"/>
      <w:bookmarkEnd w:id="17"/>
      <w:bookmarkStart w:id="18" w:name="_Toc28359017"/>
      <w:bookmarkEnd w:id="18"/>
      <w:bookmarkStart w:id="19" w:name="_Toc35393803"/>
      <w:bookmarkEnd w:id="19"/>
      <w:r>
        <w:rPr>
          <w:rFonts w:hint="eastAsia" w:ascii="宋体" w:hAnsi="宋体" w:cs="Arial"/>
          <w:color w:val="000000"/>
          <w:kern w:val="0"/>
          <w:sz w:val="24"/>
          <w:highlight w:val="none"/>
        </w:rPr>
        <w:t>常州亿楷源工程咨询有限公司（常州市武进区延政西大道6号宏图大厦</w:t>
      </w:r>
      <w:r>
        <w:rPr>
          <w:rFonts w:ascii="宋体" w:hAnsi="宋体" w:cs="Arial"/>
          <w:color w:val="000000"/>
          <w:kern w:val="0"/>
          <w:sz w:val="24"/>
          <w:highlight w:val="none"/>
        </w:rPr>
        <w:t>3</w:t>
      </w:r>
      <w:r>
        <w:rPr>
          <w:rFonts w:hint="eastAsia" w:ascii="宋体" w:hAnsi="宋体" w:cs="Arial"/>
          <w:color w:val="000000"/>
          <w:kern w:val="0"/>
          <w:sz w:val="24"/>
          <w:highlight w:val="none"/>
        </w:rPr>
        <w:t>楼）</w:t>
      </w:r>
    </w:p>
    <w:p w14:paraId="4891E395">
      <w:pPr>
        <w:pStyle w:val="2"/>
        <w:shd w:val="clear" w:color="auto" w:fill="FFFFFF"/>
        <w:spacing w:before="0" w:beforeAutospacing="0" w:after="0" w:afterAutospacing="0" w:line="360" w:lineRule="auto"/>
        <w:rPr>
          <w:rFonts w:cs="Arial"/>
          <w:b/>
          <w:color w:val="000000"/>
          <w:szCs w:val="21"/>
          <w:highlight w:val="none"/>
        </w:rPr>
      </w:pPr>
      <w:r>
        <w:rPr>
          <w:rFonts w:hint="eastAsia" w:cs="Arial"/>
          <w:b/>
          <w:color w:val="000000"/>
          <w:szCs w:val="21"/>
          <w:highlight w:val="none"/>
        </w:rPr>
        <w:t>六、公告期限</w:t>
      </w:r>
    </w:p>
    <w:p w14:paraId="57B25CC5">
      <w:pPr>
        <w:widowControl/>
        <w:shd w:val="clear" w:color="auto" w:fill="FFFFFF"/>
        <w:spacing w:line="360" w:lineRule="auto"/>
        <w:ind w:firstLine="420"/>
        <w:jc w:val="left"/>
        <w:rPr>
          <w:rFonts w:ascii="Arial" w:hAnsi="Arial" w:cs="Arial"/>
          <w:color w:val="000000"/>
          <w:kern w:val="0"/>
          <w:sz w:val="24"/>
          <w:highlight w:val="none"/>
        </w:rPr>
      </w:pPr>
      <w:r>
        <w:rPr>
          <w:rFonts w:hint="eastAsia" w:ascii="宋体" w:hAnsi="宋体" w:cs="Arial"/>
          <w:color w:val="000000"/>
          <w:kern w:val="0"/>
          <w:sz w:val="24"/>
          <w:highlight w:val="none"/>
        </w:rPr>
        <w:t>自本公告发布之日起3个工作日。</w:t>
      </w:r>
    </w:p>
    <w:p w14:paraId="11707BC4">
      <w:pPr>
        <w:pStyle w:val="2"/>
        <w:shd w:val="clear" w:color="auto" w:fill="FFFFFF"/>
        <w:spacing w:before="0" w:beforeAutospacing="0" w:after="0" w:afterAutospacing="0" w:line="360" w:lineRule="auto"/>
        <w:rPr>
          <w:rFonts w:cs="Arial"/>
          <w:b/>
          <w:color w:val="000000"/>
          <w:szCs w:val="21"/>
          <w:highlight w:val="none"/>
        </w:rPr>
      </w:pPr>
      <w:bookmarkStart w:id="20" w:name="_Toc35393804"/>
      <w:bookmarkEnd w:id="20"/>
      <w:bookmarkStart w:id="21" w:name="_Toc35393635"/>
      <w:bookmarkEnd w:id="21"/>
      <w:r>
        <w:rPr>
          <w:rFonts w:hint="eastAsia" w:cs="Arial"/>
          <w:b/>
          <w:color w:val="000000"/>
          <w:szCs w:val="21"/>
          <w:highlight w:val="none"/>
        </w:rPr>
        <w:t>七、其他补充事宜</w:t>
      </w:r>
    </w:p>
    <w:p w14:paraId="1BD42FFD">
      <w:pPr>
        <w:widowControl/>
        <w:shd w:val="clear" w:color="auto" w:fill="FFFFFF"/>
        <w:spacing w:line="360" w:lineRule="auto"/>
        <w:ind w:firstLine="645"/>
        <w:jc w:val="left"/>
        <w:rPr>
          <w:rFonts w:ascii="Arial" w:hAnsi="Arial" w:cs="Arial"/>
          <w:color w:val="000000"/>
          <w:kern w:val="0"/>
          <w:sz w:val="24"/>
          <w:highlight w:val="none"/>
        </w:rPr>
      </w:pPr>
      <w:bookmarkStart w:id="22" w:name="_Toc35393805"/>
      <w:bookmarkEnd w:id="22"/>
      <w:bookmarkStart w:id="23" w:name="_Toc28359095"/>
      <w:bookmarkEnd w:id="23"/>
      <w:bookmarkStart w:id="24" w:name="_Toc35393636"/>
      <w:bookmarkEnd w:id="24"/>
      <w:bookmarkStart w:id="25" w:name="_Toc28359018"/>
      <w:bookmarkEnd w:id="25"/>
      <w:r>
        <w:rPr>
          <w:rFonts w:hint="eastAsia" w:ascii="宋体" w:hAnsi="宋体" w:cs="Arial"/>
          <w:color w:val="000000"/>
          <w:kern w:val="0"/>
          <w:sz w:val="24"/>
          <w:highlight w:val="none"/>
        </w:rPr>
        <w:t>无</w:t>
      </w:r>
    </w:p>
    <w:p w14:paraId="5ED5EB1C">
      <w:pPr>
        <w:pStyle w:val="2"/>
        <w:shd w:val="clear" w:color="auto" w:fill="FFFFFF"/>
        <w:spacing w:before="0" w:beforeAutospacing="0" w:after="0" w:afterAutospacing="0" w:line="360" w:lineRule="auto"/>
        <w:rPr>
          <w:rFonts w:cs="Arial"/>
          <w:b/>
          <w:color w:val="000000"/>
          <w:highlight w:val="none"/>
        </w:rPr>
      </w:pPr>
      <w:r>
        <w:rPr>
          <w:rFonts w:hint="eastAsia" w:cs="Arial"/>
          <w:b/>
          <w:color w:val="000000"/>
          <w:highlight w:val="none"/>
        </w:rPr>
        <w:t>八、凡对本次采购提出询问，请按以下方式联系</w:t>
      </w:r>
    </w:p>
    <w:p w14:paraId="5E6AD53F">
      <w:pPr>
        <w:widowControl/>
        <w:shd w:val="clear" w:color="auto" w:fill="FFFFFF"/>
        <w:spacing w:line="360" w:lineRule="auto"/>
        <w:ind w:left="630"/>
        <w:jc w:val="left"/>
        <w:outlineLvl w:val="1"/>
        <w:rPr>
          <w:rFonts w:ascii="Arial" w:hAnsi="Arial" w:cs="Arial"/>
          <w:b/>
          <w:bCs/>
          <w:color w:val="000000"/>
          <w:kern w:val="0"/>
          <w:sz w:val="24"/>
          <w:highlight w:val="none"/>
        </w:rPr>
      </w:pPr>
      <w:bookmarkStart w:id="26" w:name="_Toc35393637"/>
      <w:bookmarkEnd w:id="26"/>
      <w:bookmarkStart w:id="27" w:name="_Toc28359019"/>
      <w:bookmarkEnd w:id="27"/>
      <w:bookmarkStart w:id="28" w:name="_Toc35393806"/>
      <w:bookmarkEnd w:id="28"/>
      <w:bookmarkStart w:id="29" w:name="_Toc28359096"/>
      <w:bookmarkEnd w:id="29"/>
      <w:r>
        <w:rPr>
          <w:rFonts w:hint="eastAsia" w:ascii="宋体" w:hAnsi="宋体" w:cs="Arial"/>
          <w:b/>
          <w:color w:val="000000"/>
          <w:kern w:val="0"/>
          <w:sz w:val="24"/>
          <w:highlight w:val="none"/>
        </w:rPr>
        <w:t>1.采购人信息</w:t>
      </w:r>
    </w:p>
    <w:p w14:paraId="22877C1D">
      <w:pPr>
        <w:widowControl/>
        <w:shd w:val="clear" w:color="auto" w:fill="FFFFFF"/>
        <w:spacing w:line="360" w:lineRule="auto"/>
        <w:ind w:firstLine="630"/>
        <w:jc w:val="left"/>
        <w:rPr>
          <w:rFonts w:ascii="Arial" w:hAnsi="Arial" w:cs="Arial"/>
          <w:color w:val="000000"/>
          <w:kern w:val="0"/>
          <w:sz w:val="24"/>
          <w:highlight w:val="none"/>
        </w:rPr>
      </w:pPr>
      <w:r>
        <w:rPr>
          <w:rFonts w:hint="eastAsia" w:ascii="宋体" w:hAnsi="宋体" w:cs="Arial"/>
          <w:color w:val="000000"/>
          <w:kern w:val="0"/>
          <w:sz w:val="24"/>
          <w:highlight w:val="none"/>
        </w:rPr>
        <w:t>名 称：</w:t>
      </w:r>
      <w:r>
        <w:rPr>
          <w:rFonts w:hint="eastAsia" w:ascii="宋体" w:hAnsi="宋体" w:cs="宋体"/>
          <w:color w:val="000000"/>
          <w:sz w:val="24"/>
          <w:highlight w:val="none"/>
          <w:lang w:val="zh-CN"/>
        </w:rPr>
        <w:t>江苏恒诺农业科技发展有限公司</w:t>
      </w:r>
    </w:p>
    <w:p w14:paraId="1480867E">
      <w:pPr>
        <w:widowControl/>
        <w:shd w:val="clear" w:color="auto" w:fill="FFFFFF"/>
        <w:spacing w:line="360" w:lineRule="auto"/>
        <w:ind w:firstLine="630"/>
        <w:jc w:val="left"/>
        <w:rPr>
          <w:rFonts w:ascii="Arial" w:hAnsi="Arial" w:cs="Arial"/>
          <w:color w:val="000000"/>
          <w:kern w:val="0"/>
          <w:sz w:val="24"/>
          <w:highlight w:val="none"/>
        </w:rPr>
      </w:pPr>
      <w:r>
        <w:rPr>
          <w:rFonts w:hint="eastAsia" w:ascii="宋体" w:hAnsi="宋体" w:cs="Arial"/>
          <w:color w:val="000000"/>
          <w:kern w:val="0"/>
          <w:sz w:val="24"/>
          <w:highlight w:val="none"/>
        </w:rPr>
        <w:t>地</w:t>
      </w:r>
      <w:r>
        <w:rPr>
          <w:rFonts w:ascii="宋体" w:hAnsi="宋体" w:cs="Arial"/>
          <w:color w:val="000000"/>
          <w:kern w:val="0"/>
          <w:sz w:val="24"/>
          <w:highlight w:val="none"/>
        </w:rPr>
        <w:t xml:space="preserve"> </w:t>
      </w:r>
      <w:r>
        <w:rPr>
          <w:rFonts w:hint="eastAsia" w:ascii="宋体" w:hAnsi="宋体" w:cs="Arial"/>
          <w:color w:val="000000"/>
          <w:kern w:val="0"/>
          <w:sz w:val="24"/>
          <w:highlight w:val="none"/>
        </w:rPr>
        <w:t>址：</w:t>
      </w:r>
      <w:r>
        <w:rPr>
          <w:rFonts w:hint="eastAsia" w:ascii="宋体" w:hAnsi="宋体" w:eastAsia="宋体" w:cs="宋体"/>
          <w:color w:val="000000"/>
          <w:sz w:val="24"/>
          <w:highlight w:val="none"/>
          <w:lang w:val="zh-CN"/>
        </w:rPr>
        <w:t>常州市武进区湖塘镇南田路6号</w:t>
      </w:r>
    </w:p>
    <w:p w14:paraId="0BD15325">
      <w:pPr>
        <w:widowControl/>
        <w:shd w:val="clear" w:color="auto" w:fill="FFFFFF"/>
        <w:spacing w:line="360" w:lineRule="auto"/>
        <w:ind w:firstLine="630"/>
        <w:jc w:val="left"/>
        <w:rPr>
          <w:rFonts w:hint="eastAsia" w:ascii="宋体" w:hAnsi="宋体" w:eastAsia="宋体" w:cs="Arial"/>
          <w:color w:val="000000"/>
          <w:kern w:val="0"/>
          <w:sz w:val="24"/>
          <w:highlight w:val="none"/>
        </w:rPr>
      </w:pPr>
      <w:r>
        <w:rPr>
          <w:rFonts w:hint="eastAsia" w:ascii="宋体" w:hAnsi="宋体" w:cs="Arial"/>
          <w:color w:val="000000"/>
          <w:kern w:val="0"/>
          <w:sz w:val="24"/>
          <w:highlight w:val="none"/>
        </w:rPr>
        <w:t>联 系 人：</w:t>
      </w:r>
      <w:r>
        <w:rPr>
          <w:rFonts w:hint="eastAsia" w:ascii="宋体" w:hAnsi="宋体" w:eastAsia="宋体" w:cs="Arial"/>
          <w:color w:val="000000"/>
          <w:kern w:val="0"/>
          <w:sz w:val="24"/>
          <w:highlight w:val="none"/>
          <w:lang w:val="en-US" w:eastAsia="zh-CN"/>
        </w:rPr>
        <w:t>张工</w:t>
      </w:r>
    </w:p>
    <w:p w14:paraId="30DC588D">
      <w:pPr>
        <w:widowControl/>
        <w:shd w:val="clear" w:color="auto" w:fill="FFFFFF"/>
        <w:spacing w:line="360" w:lineRule="auto"/>
        <w:ind w:firstLine="630"/>
        <w:jc w:val="left"/>
        <w:rPr>
          <w:rFonts w:hint="eastAsia" w:ascii="宋体" w:hAnsi="宋体" w:eastAsia="宋体" w:cs="Arial"/>
          <w:color w:val="000000"/>
          <w:kern w:val="0"/>
          <w:sz w:val="24"/>
          <w:highlight w:val="none"/>
        </w:rPr>
      </w:pPr>
      <w:r>
        <w:rPr>
          <w:rFonts w:hint="eastAsia" w:ascii="宋体" w:hAnsi="宋体" w:eastAsia="宋体" w:cs="Arial"/>
          <w:color w:val="000000"/>
          <w:kern w:val="0"/>
          <w:sz w:val="24"/>
          <w:highlight w:val="none"/>
        </w:rPr>
        <w:t>联系方式：</w:t>
      </w:r>
      <w:r>
        <w:rPr>
          <w:rFonts w:hint="eastAsia" w:ascii="宋体" w:hAnsi="宋体" w:eastAsia="宋体" w:cs="Arial"/>
          <w:color w:val="000000"/>
          <w:kern w:val="0"/>
          <w:sz w:val="24"/>
          <w:highlight w:val="none"/>
          <w:lang w:val="en-US" w:eastAsia="zh-CN"/>
        </w:rPr>
        <w:t>0519-86501803</w:t>
      </w:r>
    </w:p>
    <w:p w14:paraId="5DBE8220">
      <w:pPr>
        <w:widowControl/>
        <w:shd w:val="clear" w:color="auto" w:fill="FFFFFF"/>
        <w:spacing w:before="255" w:after="255" w:line="360" w:lineRule="auto"/>
        <w:ind w:left="630"/>
        <w:jc w:val="left"/>
        <w:outlineLvl w:val="1"/>
        <w:rPr>
          <w:rFonts w:ascii="Arial" w:hAnsi="Arial" w:cs="Arial"/>
          <w:b/>
          <w:bCs/>
          <w:color w:val="000000"/>
          <w:kern w:val="0"/>
          <w:sz w:val="24"/>
          <w:highlight w:val="none"/>
        </w:rPr>
      </w:pPr>
      <w:bookmarkStart w:id="30" w:name="_Toc28359097"/>
      <w:bookmarkEnd w:id="30"/>
      <w:bookmarkStart w:id="31" w:name="_Toc28359020"/>
      <w:bookmarkEnd w:id="31"/>
      <w:bookmarkStart w:id="32" w:name="_Toc35393638"/>
      <w:bookmarkEnd w:id="32"/>
      <w:bookmarkStart w:id="33" w:name="_Toc35393807"/>
      <w:bookmarkEnd w:id="33"/>
      <w:r>
        <w:rPr>
          <w:rFonts w:hint="eastAsia" w:ascii="宋体" w:hAnsi="宋体" w:cs="Arial"/>
          <w:b/>
          <w:bCs/>
          <w:color w:val="000000"/>
          <w:kern w:val="0"/>
          <w:sz w:val="24"/>
          <w:highlight w:val="none"/>
        </w:rPr>
        <w:t>2.采购代理机构信息</w:t>
      </w:r>
    </w:p>
    <w:p w14:paraId="3B99471C">
      <w:pPr>
        <w:widowControl/>
        <w:shd w:val="clear" w:color="auto" w:fill="FFFFFF"/>
        <w:spacing w:line="360" w:lineRule="auto"/>
        <w:ind w:firstLine="630"/>
        <w:jc w:val="left"/>
        <w:rPr>
          <w:rFonts w:ascii="Arial" w:hAnsi="Arial" w:cs="Arial"/>
          <w:color w:val="000000"/>
          <w:kern w:val="0"/>
          <w:sz w:val="24"/>
          <w:highlight w:val="none"/>
        </w:rPr>
      </w:pPr>
      <w:r>
        <w:rPr>
          <w:rFonts w:hint="eastAsia" w:ascii="宋体" w:hAnsi="宋体" w:cs="Arial"/>
          <w:color w:val="000000"/>
          <w:kern w:val="0"/>
          <w:sz w:val="24"/>
          <w:highlight w:val="none"/>
        </w:rPr>
        <w:t>名</w:t>
      </w:r>
      <w:r>
        <w:rPr>
          <w:rFonts w:ascii="宋体" w:hAnsi="宋体" w:cs="Arial"/>
          <w:color w:val="000000"/>
          <w:kern w:val="0"/>
          <w:sz w:val="24"/>
          <w:highlight w:val="none"/>
        </w:rPr>
        <w:t xml:space="preserve"> </w:t>
      </w:r>
      <w:r>
        <w:rPr>
          <w:rFonts w:hint="eastAsia" w:ascii="宋体" w:hAnsi="宋体" w:cs="Arial"/>
          <w:color w:val="000000"/>
          <w:kern w:val="0"/>
          <w:sz w:val="24"/>
          <w:highlight w:val="none"/>
        </w:rPr>
        <w:t>称：常州亿楷源工程咨询有限公司</w:t>
      </w:r>
    </w:p>
    <w:p w14:paraId="405B39F9">
      <w:pPr>
        <w:widowControl/>
        <w:shd w:val="clear" w:color="auto" w:fill="FFFFFF"/>
        <w:spacing w:line="360" w:lineRule="auto"/>
        <w:ind w:firstLine="630"/>
        <w:jc w:val="left"/>
        <w:rPr>
          <w:rFonts w:ascii="宋体" w:hAnsi="宋体" w:cs="Arial"/>
          <w:color w:val="000000"/>
          <w:kern w:val="0"/>
          <w:sz w:val="24"/>
          <w:highlight w:val="none"/>
        </w:rPr>
      </w:pPr>
      <w:r>
        <w:rPr>
          <w:rFonts w:hint="eastAsia" w:ascii="宋体" w:hAnsi="宋体" w:cs="Arial"/>
          <w:color w:val="000000"/>
          <w:kern w:val="0"/>
          <w:sz w:val="24"/>
          <w:highlight w:val="none"/>
        </w:rPr>
        <w:t>地 址：常州市武进区延政西大道6号宏图大厦</w:t>
      </w:r>
      <w:r>
        <w:rPr>
          <w:rFonts w:ascii="宋体" w:hAnsi="宋体" w:cs="Arial"/>
          <w:color w:val="000000"/>
          <w:kern w:val="0"/>
          <w:sz w:val="24"/>
          <w:highlight w:val="none"/>
        </w:rPr>
        <w:t>3</w:t>
      </w:r>
      <w:r>
        <w:rPr>
          <w:rFonts w:hint="eastAsia" w:ascii="宋体" w:hAnsi="宋体" w:cs="Arial"/>
          <w:color w:val="000000"/>
          <w:kern w:val="0"/>
          <w:sz w:val="24"/>
          <w:highlight w:val="none"/>
        </w:rPr>
        <w:t>楼</w:t>
      </w:r>
    </w:p>
    <w:p w14:paraId="35201906">
      <w:pPr>
        <w:widowControl/>
        <w:shd w:val="clear" w:color="auto" w:fill="FFFFFF"/>
        <w:spacing w:line="360" w:lineRule="auto"/>
        <w:ind w:firstLine="630"/>
        <w:jc w:val="left"/>
        <w:rPr>
          <w:rFonts w:ascii="Arial" w:hAnsi="Arial" w:cs="Arial"/>
          <w:color w:val="000000"/>
          <w:kern w:val="0"/>
          <w:sz w:val="24"/>
          <w:highlight w:val="none"/>
        </w:rPr>
      </w:pPr>
      <w:r>
        <w:rPr>
          <w:rFonts w:ascii="宋体" w:hAnsi="宋体" w:cs="Arial"/>
          <w:color w:val="000000"/>
          <w:kern w:val="0"/>
          <w:sz w:val="24"/>
          <w:highlight w:val="none"/>
        </w:rPr>
        <w:t>联系人</w:t>
      </w:r>
      <w:r>
        <w:rPr>
          <w:rFonts w:hint="eastAsia" w:ascii="宋体" w:hAnsi="宋体" w:cs="Arial"/>
          <w:color w:val="000000"/>
          <w:kern w:val="0"/>
          <w:sz w:val="24"/>
          <w:highlight w:val="none"/>
        </w:rPr>
        <w:t>：</w:t>
      </w:r>
      <w:r>
        <w:rPr>
          <w:rFonts w:ascii="宋体" w:hAnsi="宋体" w:cs="Arial"/>
          <w:color w:val="000000"/>
          <w:kern w:val="0"/>
          <w:sz w:val="24"/>
          <w:highlight w:val="none"/>
        </w:rPr>
        <w:t>徐工</w:t>
      </w:r>
    </w:p>
    <w:p w14:paraId="5759B07F">
      <w:pPr>
        <w:widowControl/>
        <w:shd w:val="clear" w:color="auto" w:fill="FFFFFF"/>
        <w:spacing w:line="360" w:lineRule="auto"/>
        <w:ind w:firstLine="630"/>
        <w:jc w:val="left"/>
        <w:rPr>
          <w:rFonts w:hint="default" w:ascii="宋体" w:hAnsi="宋体" w:eastAsia="宋体" w:cs="Arial"/>
          <w:color w:val="000000"/>
          <w:kern w:val="0"/>
          <w:sz w:val="24"/>
          <w:highlight w:val="none"/>
          <w:lang w:val="en-US" w:eastAsia="zh-CN"/>
        </w:rPr>
      </w:pPr>
      <w:r>
        <w:rPr>
          <w:rFonts w:hint="eastAsia" w:ascii="宋体" w:hAnsi="宋体" w:cs="Arial"/>
          <w:color w:val="000000"/>
          <w:kern w:val="0"/>
          <w:sz w:val="24"/>
          <w:highlight w:val="none"/>
        </w:rPr>
        <w:t>联系方式：</w:t>
      </w:r>
      <w:r>
        <w:rPr>
          <w:rFonts w:hint="eastAsia" w:ascii="宋体" w:hAnsi="宋体" w:cs="Arial"/>
          <w:color w:val="000000"/>
          <w:kern w:val="0"/>
          <w:sz w:val="24"/>
          <w:highlight w:val="none"/>
          <w:lang w:val="en-US" w:eastAsia="zh-CN"/>
        </w:rPr>
        <w:t>0519-86663133</w:t>
      </w:r>
    </w:p>
    <w:p w14:paraId="327F97D0">
      <w:pPr>
        <w:widowControl/>
        <w:shd w:val="clear" w:color="auto" w:fill="FFFFFF"/>
        <w:spacing w:before="255" w:after="255" w:line="360" w:lineRule="auto"/>
        <w:ind w:left="630"/>
        <w:jc w:val="left"/>
        <w:outlineLvl w:val="1"/>
        <w:rPr>
          <w:rFonts w:ascii="宋体" w:hAnsi="宋体" w:cs="Arial"/>
          <w:b/>
          <w:bCs/>
          <w:color w:val="000000"/>
          <w:kern w:val="0"/>
          <w:sz w:val="24"/>
          <w:highlight w:val="none"/>
        </w:rPr>
      </w:pPr>
      <w:r>
        <w:rPr>
          <w:rFonts w:hint="eastAsia" w:ascii="宋体" w:hAnsi="宋体" w:cs="Arial"/>
          <w:b/>
          <w:bCs/>
          <w:color w:val="000000"/>
          <w:kern w:val="0"/>
          <w:sz w:val="24"/>
          <w:highlight w:val="none"/>
        </w:rPr>
        <w:t>3.项目联系方式</w:t>
      </w:r>
    </w:p>
    <w:p w14:paraId="5AE2D45A">
      <w:pPr>
        <w:widowControl/>
        <w:shd w:val="clear" w:color="auto" w:fill="FFFFFF"/>
        <w:spacing w:line="360" w:lineRule="auto"/>
        <w:ind w:firstLine="630"/>
        <w:jc w:val="left"/>
        <w:rPr>
          <w:rFonts w:ascii="宋体" w:hAnsi="宋体" w:cs="Arial"/>
          <w:color w:val="000000"/>
          <w:kern w:val="0"/>
          <w:sz w:val="24"/>
          <w:highlight w:val="none"/>
        </w:rPr>
      </w:pPr>
      <w:r>
        <w:rPr>
          <w:rFonts w:hint="eastAsia" w:ascii="宋体" w:hAnsi="宋体" w:cs="Arial"/>
          <w:color w:val="000000"/>
          <w:kern w:val="0"/>
          <w:sz w:val="24"/>
          <w:highlight w:val="none"/>
        </w:rPr>
        <w:t>项目联系人：徐工 </w:t>
      </w:r>
    </w:p>
    <w:p w14:paraId="3CFFF199">
      <w:pPr>
        <w:widowControl/>
        <w:shd w:val="clear" w:color="auto" w:fill="FFFFFF"/>
        <w:spacing w:line="360" w:lineRule="auto"/>
        <w:ind w:firstLine="630"/>
        <w:jc w:val="left"/>
        <w:rPr>
          <w:rFonts w:ascii="宋体" w:hAnsi="宋体" w:cs="Arial"/>
          <w:color w:val="000000"/>
          <w:kern w:val="0"/>
          <w:sz w:val="24"/>
          <w:highlight w:val="none"/>
        </w:rPr>
      </w:pPr>
      <w:r>
        <w:rPr>
          <w:rFonts w:hint="eastAsia" w:ascii="宋体" w:hAnsi="宋体" w:cs="Arial"/>
          <w:color w:val="000000"/>
          <w:kern w:val="0"/>
          <w:sz w:val="24"/>
          <w:highlight w:val="none"/>
        </w:rPr>
        <w:t>电话：</w:t>
      </w:r>
      <w:r>
        <w:rPr>
          <w:rFonts w:ascii="宋体" w:hAnsi="宋体" w:cs="Arial"/>
          <w:color w:val="000000"/>
          <w:kern w:val="0"/>
          <w:sz w:val="24"/>
          <w:highlight w:val="none"/>
        </w:rPr>
        <w:t>13401581883</w:t>
      </w:r>
    </w:p>
    <w:p w14:paraId="7AE733BC">
      <w:pPr>
        <w:widowControl/>
        <w:shd w:val="clear" w:color="auto" w:fill="FFFFFF"/>
        <w:jc w:val="center"/>
        <w:rPr>
          <w:rFonts w:ascii="宋体" w:hAnsi="宋体" w:cs="Arial"/>
          <w:color w:val="000000"/>
          <w:kern w:val="0"/>
          <w:sz w:val="24"/>
          <w:highlight w:val="none"/>
        </w:rPr>
      </w:pPr>
    </w:p>
    <w:p w14:paraId="4100A8D9">
      <w:pPr>
        <w:spacing w:line="500" w:lineRule="exact"/>
        <w:rPr>
          <w:rFonts w:ascii="宋体" w:hAnsi="宋体" w:cs="宋体"/>
          <w:color w:val="000000"/>
          <w:sz w:val="24"/>
          <w:highlight w:val="none"/>
        </w:rPr>
      </w:pPr>
    </w:p>
    <w:p w14:paraId="367A9D12">
      <w:pPr>
        <w:spacing w:line="500" w:lineRule="exact"/>
        <w:rPr>
          <w:rFonts w:ascii="宋体" w:hAnsi="宋体" w:cs="宋体"/>
          <w:color w:val="000000"/>
          <w:sz w:val="24"/>
          <w:highlight w:val="none"/>
        </w:rPr>
      </w:pPr>
    </w:p>
    <w:p w14:paraId="2890696B">
      <w:pPr>
        <w:spacing w:line="500" w:lineRule="exact"/>
        <w:rPr>
          <w:rFonts w:ascii="宋体" w:hAnsi="宋体" w:cs="宋体"/>
          <w:color w:val="000000"/>
          <w:sz w:val="24"/>
          <w:highlight w:val="none"/>
        </w:rPr>
      </w:pPr>
    </w:p>
    <w:p w14:paraId="70E90B73">
      <w:pPr>
        <w:spacing w:line="500" w:lineRule="exact"/>
        <w:rPr>
          <w:rFonts w:ascii="宋体" w:hAnsi="宋体" w:cs="宋体"/>
          <w:color w:val="000000"/>
          <w:sz w:val="24"/>
          <w:highlight w:val="none"/>
        </w:rPr>
      </w:pPr>
    </w:p>
    <w:p w14:paraId="1EAAE3F5">
      <w:pPr>
        <w:spacing w:line="500" w:lineRule="exact"/>
        <w:rPr>
          <w:rFonts w:ascii="宋体" w:hAnsi="宋体" w:cs="宋体"/>
          <w:color w:val="000000"/>
          <w:sz w:val="24"/>
          <w:highlight w:val="none"/>
        </w:rPr>
      </w:pPr>
    </w:p>
    <w:p w14:paraId="6A8E4213">
      <w:pPr>
        <w:spacing w:line="500" w:lineRule="exact"/>
        <w:rPr>
          <w:rFonts w:ascii="宋体" w:hAnsi="宋体" w:cs="宋体"/>
          <w:color w:val="000000"/>
          <w:sz w:val="24"/>
          <w:highlight w:val="none"/>
        </w:rPr>
      </w:pPr>
    </w:p>
    <w:p w14:paraId="749AE31C">
      <w:pPr>
        <w:spacing w:line="500" w:lineRule="exact"/>
        <w:rPr>
          <w:rFonts w:ascii="宋体" w:hAnsi="宋体" w:cs="宋体"/>
          <w:color w:val="000000"/>
          <w:sz w:val="24"/>
          <w:highlight w:val="none"/>
        </w:rPr>
      </w:pPr>
    </w:p>
    <w:p w14:paraId="44DBEF90">
      <w:pPr>
        <w:spacing w:line="500" w:lineRule="exact"/>
        <w:rPr>
          <w:rFonts w:ascii="宋体" w:hAnsi="宋体" w:cs="宋体"/>
          <w:color w:val="000000"/>
          <w:sz w:val="24"/>
          <w:highlight w:val="none"/>
        </w:rPr>
      </w:pPr>
    </w:p>
    <w:p w14:paraId="0C85A4C0">
      <w:pPr>
        <w:spacing w:line="500" w:lineRule="exact"/>
        <w:rPr>
          <w:rFonts w:ascii="宋体" w:hAnsi="宋体" w:cs="宋体"/>
          <w:color w:val="000000"/>
          <w:sz w:val="24"/>
          <w:highlight w:val="none"/>
        </w:rPr>
      </w:pPr>
    </w:p>
    <w:p w14:paraId="7EE546D0">
      <w:pPr>
        <w:spacing w:line="500" w:lineRule="exact"/>
        <w:rPr>
          <w:rFonts w:ascii="宋体" w:hAnsi="宋体" w:cs="宋体"/>
          <w:color w:val="000000"/>
          <w:sz w:val="24"/>
          <w:highlight w:val="none"/>
        </w:rPr>
      </w:pPr>
    </w:p>
    <w:p w14:paraId="2359BDCB">
      <w:pPr>
        <w:spacing w:line="500" w:lineRule="exact"/>
        <w:rPr>
          <w:rFonts w:ascii="宋体" w:hAnsi="宋体" w:cs="宋体"/>
          <w:color w:val="000000"/>
          <w:sz w:val="24"/>
          <w:highlight w:val="none"/>
        </w:rPr>
      </w:pPr>
    </w:p>
    <w:p w14:paraId="6F5CA275">
      <w:pPr>
        <w:spacing w:line="500" w:lineRule="exact"/>
        <w:rPr>
          <w:rFonts w:ascii="宋体" w:hAnsi="宋体" w:cs="宋体"/>
          <w:color w:val="000000"/>
          <w:sz w:val="24"/>
          <w:highlight w:val="none"/>
        </w:rPr>
      </w:pPr>
    </w:p>
    <w:p w14:paraId="16AE4DCE">
      <w:pPr>
        <w:spacing w:line="500" w:lineRule="exact"/>
        <w:rPr>
          <w:rFonts w:ascii="宋体" w:hAnsi="宋体" w:cs="宋体"/>
          <w:color w:val="000000"/>
          <w:sz w:val="24"/>
          <w:highlight w:val="none"/>
        </w:rPr>
      </w:pPr>
    </w:p>
    <w:p w14:paraId="02BAE369">
      <w:pPr>
        <w:spacing w:line="500" w:lineRule="exact"/>
        <w:rPr>
          <w:rFonts w:ascii="宋体" w:hAnsi="宋体" w:cs="宋体"/>
          <w:color w:val="000000"/>
          <w:sz w:val="24"/>
          <w:highlight w:val="none"/>
        </w:rPr>
      </w:pPr>
    </w:p>
    <w:p w14:paraId="6FA2D2C7">
      <w:pPr>
        <w:spacing w:line="500" w:lineRule="exact"/>
        <w:rPr>
          <w:rFonts w:ascii="宋体" w:hAnsi="宋体" w:cs="宋体"/>
          <w:color w:val="000000"/>
          <w:sz w:val="24"/>
          <w:highlight w:val="none"/>
        </w:rPr>
      </w:pPr>
    </w:p>
    <w:p w14:paraId="789AFDB6">
      <w:pPr>
        <w:spacing w:line="500" w:lineRule="exact"/>
        <w:rPr>
          <w:rFonts w:ascii="宋体" w:hAnsi="宋体" w:cs="宋体"/>
          <w:color w:val="000000"/>
          <w:sz w:val="24"/>
          <w:szCs w:val="22"/>
          <w:highlight w:val="none"/>
        </w:rPr>
      </w:pPr>
      <w:r>
        <w:rPr>
          <w:rFonts w:ascii="宋体" w:hAnsi="宋体" w:cs="宋体"/>
          <w:color w:val="000000"/>
          <w:sz w:val="24"/>
          <w:highlight w:val="none"/>
        </w:rPr>
        <w:t>附件1</w:t>
      </w:r>
    </w:p>
    <w:p w14:paraId="746E0A41">
      <w:pPr>
        <w:spacing w:line="360" w:lineRule="auto"/>
        <w:ind w:right="420"/>
        <w:jc w:val="center"/>
        <w:rPr>
          <w:b/>
          <w:bCs/>
          <w:color w:val="000000"/>
          <w:sz w:val="30"/>
          <w:szCs w:val="30"/>
          <w:highlight w:val="none"/>
        </w:rPr>
      </w:pPr>
      <w:r>
        <w:rPr>
          <w:rFonts w:hint="eastAsia"/>
          <w:b/>
          <w:bCs/>
          <w:color w:val="000000"/>
          <w:sz w:val="30"/>
          <w:szCs w:val="30"/>
          <w:highlight w:val="none"/>
        </w:rPr>
        <w:t>文件领取登记</w:t>
      </w:r>
      <w:r>
        <w:rPr>
          <w:b/>
          <w:bCs/>
          <w:color w:val="000000"/>
          <w:sz w:val="30"/>
          <w:szCs w:val="30"/>
          <w:highlight w:val="none"/>
        </w:rPr>
        <w:t>表</w:t>
      </w:r>
    </w:p>
    <w:p w14:paraId="5ABF6DF5">
      <w:pPr>
        <w:spacing w:line="360" w:lineRule="auto"/>
        <w:ind w:right="420"/>
        <w:jc w:val="center"/>
        <w:rPr>
          <w:bCs/>
          <w:color w:val="000000"/>
          <w:szCs w:val="21"/>
          <w:highlight w:val="none"/>
        </w:rPr>
      </w:pPr>
    </w:p>
    <w:p w14:paraId="6BED3FC7">
      <w:pPr>
        <w:spacing w:line="360" w:lineRule="auto"/>
        <w:ind w:right="420" w:firstLine="420" w:firstLineChars="200"/>
        <w:rPr>
          <w:rFonts w:ascii="宋体" w:hAnsi="宋体"/>
          <w:bCs/>
          <w:color w:val="000000"/>
          <w:highlight w:val="none"/>
          <w:u w:val="single"/>
        </w:rPr>
      </w:pPr>
      <w:r>
        <w:rPr>
          <w:rFonts w:ascii="宋体" w:hAnsi="宋体"/>
          <w:bCs/>
          <w:color w:val="000000"/>
          <w:highlight w:val="none"/>
        </w:rPr>
        <w:t>项目名称：</w:t>
      </w:r>
      <w:r>
        <w:rPr>
          <w:rFonts w:hint="eastAsia" w:ascii="宋体" w:hAnsi="宋体"/>
          <w:bCs/>
          <w:color w:val="000000"/>
          <w:highlight w:val="none"/>
          <w:u w:val="single"/>
        </w:rPr>
        <w:t xml:space="preserve"> </w:t>
      </w:r>
      <w:r>
        <w:rPr>
          <w:rFonts w:ascii="宋体" w:hAnsi="宋体"/>
          <w:bCs/>
          <w:color w:val="000000"/>
          <w:highlight w:val="none"/>
          <w:u w:val="single"/>
        </w:rPr>
        <w:t xml:space="preserve">                                   </w:t>
      </w:r>
      <w:r>
        <w:rPr>
          <w:rFonts w:hint="eastAsia" w:ascii="宋体" w:hAnsi="宋体"/>
          <w:bCs/>
          <w:color w:val="000000"/>
          <w:highlight w:val="none"/>
          <w:u w:val="single"/>
        </w:rPr>
        <w:t xml:space="preserve">                  </w:t>
      </w:r>
      <w:r>
        <w:rPr>
          <w:rFonts w:ascii="宋体" w:hAnsi="宋体"/>
          <w:bCs/>
          <w:color w:val="000000"/>
          <w:highlight w:val="none"/>
          <w:u w:val="single"/>
        </w:rPr>
        <w:t xml:space="preserve">        </w:t>
      </w:r>
    </w:p>
    <w:p w14:paraId="2B187047">
      <w:pPr>
        <w:spacing w:line="360" w:lineRule="auto"/>
        <w:ind w:right="420" w:firstLine="420" w:firstLineChars="200"/>
        <w:rPr>
          <w:rFonts w:ascii="宋体" w:hAnsi="宋体"/>
          <w:bCs/>
          <w:color w:val="000000"/>
          <w:highlight w:val="none"/>
        </w:rPr>
      </w:pPr>
      <w:r>
        <w:rPr>
          <w:rFonts w:ascii="宋体" w:hAnsi="宋体"/>
          <w:bCs/>
          <w:color w:val="000000"/>
          <w:highlight w:val="none"/>
        </w:rPr>
        <w:t>项目编号：</w:t>
      </w:r>
      <w:r>
        <w:rPr>
          <w:rFonts w:hint="eastAsia" w:ascii="宋体" w:hAnsi="宋体"/>
          <w:bCs/>
          <w:color w:val="000000"/>
          <w:highlight w:val="none"/>
          <w:u w:val="single"/>
        </w:rPr>
        <w:t> </w:t>
      </w:r>
      <w:r>
        <w:rPr>
          <w:rFonts w:ascii="宋体" w:hAnsi="宋体"/>
          <w:bCs/>
          <w:color w:val="000000"/>
          <w:highlight w:val="none"/>
          <w:u w:val="single"/>
        </w:rPr>
        <w:t xml:space="preserve">                         </w:t>
      </w:r>
      <w:r>
        <w:rPr>
          <w:rFonts w:hint="eastAsia" w:ascii="宋体" w:hAnsi="宋体"/>
          <w:bCs/>
          <w:color w:val="000000"/>
          <w:highlight w:val="none"/>
          <w:u w:val="single"/>
        </w:rPr>
        <w:t xml:space="preserve">                                 </w:t>
      </w:r>
    </w:p>
    <w:p w14:paraId="4C92DD35">
      <w:pPr>
        <w:spacing w:line="360" w:lineRule="auto"/>
        <w:ind w:right="420"/>
        <w:rPr>
          <w:rFonts w:ascii="宋体" w:hAnsi="宋体"/>
          <w:bCs/>
          <w:color w:val="000000"/>
          <w:highlight w:val="none"/>
        </w:rPr>
      </w:pPr>
    </w:p>
    <w:tbl>
      <w:tblPr>
        <w:tblStyle w:val="3"/>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5"/>
      </w:tblGrid>
      <w:tr w14:paraId="6539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555" w:type="dxa"/>
            <w:vAlign w:val="center"/>
          </w:tcPr>
          <w:p w14:paraId="498888C5">
            <w:pPr>
              <w:spacing w:line="360" w:lineRule="auto"/>
              <w:ind w:right="420"/>
              <w:rPr>
                <w:rFonts w:ascii="宋体" w:hAnsi="宋体"/>
                <w:bCs/>
                <w:color w:val="000000"/>
                <w:highlight w:val="none"/>
              </w:rPr>
            </w:pPr>
            <w:r>
              <w:rPr>
                <w:rFonts w:hint="eastAsia" w:ascii="宋体" w:hAnsi="宋体"/>
                <w:bCs/>
                <w:color w:val="000000"/>
                <w:highlight w:val="none"/>
              </w:rPr>
              <w:t>供应商</w:t>
            </w:r>
            <w:r>
              <w:rPr>
                <w:rFonts w:ascii="宋体" w:hAnsi="宋体"/>
                <w:bCs/>
                <w:color w:val="000000"/>
                <w:highlight w:val="none"/>
              </w:rPr>
              <w:t xml:space="preserve">全称（公章）： </w:t>
            </w:r>
          </w:p>
        </w:tc>
      </w:tr>
      <w:tr w14:paraId="60D7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5" w:type="dxa"/>
            <w:vAlign w:val="center"/>
          </w:tcPr>
          <w:p w14:paraId="1B590EB1">
            <w:pPr>
              <w:snapToGrid w:val="0"/>
              <w:spacing w:line="400" w:lineRule="exact"/>
              <w:ind w:firstLine="420" w:firstLineChars="200"/>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现委托</w:t>
            </w:r>
            <w:r>
              <w:rPr>
                <w:rFonts w:ascii="宋体" w:hAnsi="宋体" w:cs="Calibri"/>
                <w:color w:val="000000" w:themeColor="text1"/>
                <w:szCs w:val="22"/>
                <w:highlight w:val="none"/>
                <w:u w:val="single"/>
                <w14:textFill>
                  <w14:solidFill>
                    <w14:schemeClr w14:val="tx1"/>
                  </w14:solidFill>
                </w14:textFill>
              </w:rPr>
              <w:t> </w:t>
            </w:r>
            <w:r>
              <w:rPr>
                <w:rFonts w:hint="eastAsia" w:ascii="宋体" w:hAnsi="宋体" w:cs="Calibri"/>
                <w:color w:val="000000" w:themeColor="text1"/>
                <w:szCs w:val="22"/>
                <w:highlight w:val="none"/>
                <w:u w:val="single"/>
                <w14:textFill>
                  <w14:solidFill>
                    <w14:schemeClr w14:val="tx1"/>
                  </w14:solidFill>
                </w14:textFill>
              </w:rPr>
              <w:t xml:space="preserve"> </w:t>
            </w:r>
            <w:r>
              <w:rPr>
                <w:rFonts w:ascii="宋体" w:hAnsi="宋体" w:cs="Calibri"/>
                <w:color w:val="000000" w:themeColor="text1"/>
                <w:szCs w:val="22"/>
                <w:highlight w:val="none"/>
                <w:u w:val="single"/>
                <w14:textFill>
                  <w14:solidFill>
                    <w14:schemeClr w14:val="tx1"/>
                  </w14:solidFill>
                </w14:textFill>
              </w:rPr>
              <w:t> </w:t>
            </w:r>
            <w:r>
              <w:rPr>
                <w:rFonts w:hint="eastAsia" w:ascii="宋体" w:hAnsi="宋体"/>
                <w:color w:val="000000" w:themeColor="text1"/>
                <w:szCs w:val="22"/>
                <w:highlight w:val="none"/>
                <w14:textFill>
                  <w14:solidFill>
                    <w14:schemeClr w14:val="tx1"/>
                  </w14:solidFill>
                </w14:textFill>
              </w:rPr>
              <w:t>（被授权人的姓名）至</w:t>
            </w:r>
            <w:r>
              <w:rPr>
                <w:rFonts w:hint="eastAsia" w:ascii="宋体" w:hAnsi="宋体"/>
                <w:color w:val="000000" w:themeColor="text1"/>
                <w:szCs w:val="22"/>
                <w:highlight w:val="none"/>
                <w:u w:val="single"/>
                <w14:textFill>
                  <w14:solidFill>
                    <w14:schemeClr w14:val="tx1"/>
                  </w14:solidFill>
                </w14:textFill>
              </w:rPr>
              <w:t xml:space="preserve"> </w:t>
            </w:r>
            <w:r>
              <w:rPr>
                <w:rFonts w:ascii="宋体" w:hAnsi="宋体"/>
                <w:color w:val="000000" w:themeColor="text1"/>
                <w:szCs w:val="22"/>
                <w:highlight w:val="none"/>
                <w:u w:val="single"/>
                <w14:textFill>
                  <w14:solidFill>
                    <w14:schemeClr w14:val="tx1"/>
                  </w14:solidFill>
                </w14:textFill>
              </w:rPr>
              <w:t xml:space="preserve">                             </w:t>
            </w:r>
            <w:r>
              <w:rPr>
                <w:rFonts w:hint="eastAsia" w:ascii="宋体" w:hAnsi="宋体"/>
                <w:color w:val="000000" w:themeColor="text1"/>
                <w:szCs w:val="22"/>
                <w:highlight w:val="none"/>
                <w14:textFill>
                  <w14:solidFill>
                    <w14:schemeClr w14:val="tx1"/>
                  </w14:solidFill>
                </w14:textFill>
              </w:rPr>
              <w:t>领取此项目的采购文件。项目采购过程中答疑补充等相关文件都由我单位在相关网站上下载，本单位会及时关注相关网站，以防遗漏，并承诺不以此为理由提出质疑。</w:t>
            </w:r>
          </w:p>
          <w:p w14:paraId="6C53F362">
            <w:pPr>
              <w:spacing w:line="360" w:lineRule="auto"/>
              <w:ind w:right="840" w:firstLine="105" w:firstLineChars="50"/>
              <w:jc w:val="center"/>
              <w:rPr>
                <w:rFonts w:ascii="宋体" w:hAnsi="宋体"/>
                <w:bCs/>
                <w:color w:val="000000"/>
                <w:highlight w:val="none"/>
              </w:rPr>
            </w:pPr>
            <w:r>
              <w:rPr>
                <w:rFonts w:hint="eastAsia" w:ascii="宋体" w:hAnsi="宋体"/>
                <w:bCs/>
                <w:color w:val="000000"/>
                <w:highlight w:val="none"/>
              </w:rPr>
              <w:t xml:space="preserve">                 法定代表人（签字或盖章）：</w:t>
            </w:r>
          </w:p>
        </w:tc>
      </w:tr>
      <w:tr w14:paraId="7897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5" w:type="dxa"/>
            <w:vAlign w:val="center"/>
          </w:tcPr>
          <w:p w14:paraId="4AF7D11F">
            <w:pPr>
              <w:spacing w:line="360" w:lineRule="auto"/>
              <w:ind w:right="420"/>
              <w:rPr>
                <w:rFonts w:ascii="宋体" w:hAnsi="宋体"/>
                <w:bCs/>
                <w:color w:val="000000"/>
                <w:highlight w:val="none"/>
              </w:rPr>
            </w:pPr>
            <w:r>
              <w:rPr>
                <w:rFonts w:hint="eastAsia" w:ascii="宋体" w:hAnsi="宋体"/>
                <w:bCs/>
                <w:color w:val="000000"/>
                <w:highlight w:val="none"/>
              </w:rPr>
              <w:t>被授权人</w:t>
            </w:r>
            <w:r>
              <w:rPr>
                <w:rFonts w:ascii="宋体" w:hAnsi="宋体"/>
                <w:bCs/>
                <w:color w:val="000000"/>
                <w:highlight w:val="none"/>
              </w:rPr>
              <w:t>姓名：            联系电话：</w:t>
            </w:r>
          </w:p>
        </w:tc>
      </w:tr>
      <w:tr w14:paraId="0196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555" w:type="dxa"/>
            <w:vAlign w:val="center"/>
          </w:tcPr>
          <w:p w14:paraId="7EBEBFBF">
            <w:pPr>
              <w:spacing w:line="360" w:lineRule="auto"/>
              <w:ind w:right="420"/>
              <w:rPr>
                <w:rFonts w:ascii="宋体" w:hAnsi="宋体"/>
                <w:bCs/>
                <w:color w:val="000000"/>
                <w:highlight w:val="none"/>
              </w:rPr>
            </w:pPr>
            <w:r>
              <w:rPr>
                <w:rFonts w:ascii="宋体" w:hAnsi="宋体"/>
                <w:bCs/>
                <w:color w:val="000000"/>
                <w:highlight w:val="none"/>
              </w:rPr>
              <w:t>第二代身份证号码：</w:t>
            </w:r>
          </w:p>
        </w:tc>
      </w:tr>
      <w:tr w14:paraId="5BC3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555" w:type="dxa"/>
            <w:vAlign w:val="center"/>
          </w:tcPr>
          <w:p w14:paraId="0B08F036">
            <w:pPr>
              <w:spacing w:line="360" w:lineRule="auto"/>
              <w:ind w:right="420"/>
              <w:rPr>
                <w:rFonts w:ascii="宋体" w:hAnsi="宋体"/>
                <w:bCs/>
                <w:color w:val="000000"/>
                <w:highlight w:val="none"/>
              </w:rPr>
            </w:pPr>
            <w:r>
              <w:rPr>
                <w:rFonts w:hint="eastAsia" w:ascii="宋体" w:hAnsi="宋体"/>
                <w:bCs/>
                <w:color w:val="000000"/>
                <w:highlight w:val="none"/>
              </w:rPr>
              <w:t>采购</w:t>
            </w:r>
            <w:r>
              <w:rPr>
                <w:rFonts w:ascii="宋体" w:hAnsi="宋体"/>
                <w:bCs/>
                <w:color w:val="000000"/>
                <w:highlight w:val="none"/>
              </w:rPr>
              <w:t>文件</w:t>
            </w:r>
            <w:r>
              <w:rPr>
                <w:rFonts w:hint="eastAsia" w:ascii="宋体" w:hAnsi="宋体"/>
                <w:bCs/>
                <w:color w:val="000000"/>
                <w:highlight w:val="none"/>
              </w:rPr>
              <w:t>接收</w:t>
            </w:r>
            <w:r>
              <w:rPr>
                <w:rFonts w:ascii="宋体" w:hAnsi="宋体"/>
                <w:bCs/>
                <w:color w:val="000000"/>
                <w:highlight w:val="none"/>
              </w:rPr>
              <w:t>指定电子邮箱：</w:t>
            </w:r>
          </w:p>
        </w:tc>
      </w:tr>
      <w:tr w14:paraId="719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555" w:type="dxa"/>
            <w:vAlign w:val="center"/>
          </w:tcPr>
          <w:p w14:paraId="79A8CEC3">
            <w:pPr>
              <w:spacing w:line="360" w:lineRule="auto"/>
              <w:ind w:right="420"/>
              <w:rPr>
                <w:rFonts w:ascii="宋体" w:hAnsi="宋体"/>
                <w:bCs/>
                <w:color w:val="000000"/>
                <w:highlight w:val="none"/>
              </w:rPr>
            </w:pPr>
            <w:r>
              <w:rPr>
                <w:rFonts w:ascii="宋体" w:hAnsi="宋体"/>
                <w:bCs/>
                <w:color w:val="000000"/>
                <w:highlight w:val="none"/>
              </w:rPr>
              <w:t>时</w:t>
            </w:r>
            <w:r>
              <w:rPr>
                <w:rFonts w:hint="eastAsia" w:ascii="宋体" w:hAnsi="宋体"/>
                <w:bCs/>
                <w:color w:val="000000"/>
                <w:highlight w:val="none"/>
              </w:rPr>
              <w:t xml:space="preserve"> </w:t>
            </w:r>
            <w:r>
              <w:rPr>
                <w:rFonts w:ascii="宋体" w:hAnsi="宋体"/>
                <w:bCs/>
                <w:color w:val="000000"/>
                <w:highlight w:val="none"/>
              </w:rPr>
              <w:t xml:space="preserve"> 间：</w:t>
            </w:r>
            <w:r>
              <w:rPr>
                <w:rFonts w:hint="eastAsia" w:ascii="宋体" w:hAnsi="宋体"/>
                <w:bCs/>
                <w:color w:val="000000"/>
                <w:highlight w:val="none"/>
              </w:rPr>
              <w:t>202</w:t>
            </w:r>
            <w:r>
              <w:rPr>
                <w:rFonts w:hint="eastAsia" w:ascii="宋体" w:hAnsi="宋体"/>
                <w:bCs/>
                <w:color w:val="000000"/>
                <w:highlight w:val="none"/>
                <w:lang w:val="en-US" w:eastAsia="zh-CN"/>
              </w:rPr>
              <w:t>6</w:t>
            </w:r>
            <w:r>
              <w:rPr>
                <w:rFonts w:ascii="宋体" w:hAnsi="宋体"/>
                <w:bCs/>
                <w:color w:val="000000"/>
                <w:highlight w:val="none"/>
              </w:rPr>
              <w:t xml:space="preserve">年 </w:t>
            </w:r>
            <w:r>
              <w:rPr>
                <w:rFonts w:hint="eastAsia" w:ascii="宋体" w:hAnsi="宋体"/>
                <w:bCs/>
                <w:color w:val="000000"/>
                <w:highlight w:val="none"/>
              </w:rPr>
              <w:t>月</w:t>
            </w:r>
            <w:r>
              <w:rPr>
                <w:rFonts w:ascii="宋体" w:hAnsi="宋体"/>
                <w:bCs/>
                <w:color w:val="000000"/>
                <w:highlight w:val="none"/>
              </w:rPr>
              <w:t xml:space="preserve"> </w:t>
            </w:r>
            <w:r>
              <w:rPr>
                <w:rFonts w:hint="eastAsia" w:ascii="宋体" w:hAnsi="宋体"/>
                <w:bCs/>
                <w:color w:val="000000"/>
                <w:highlight w:val="none"/>
              </w:rPr>
              <w:t>日</w:t>
            </w:r>
          </w:p>
        </w:tc>
      </w:tr>
      <w:tr w14:paraId="384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555" w:type="dxa"/>
            <w:vAlign w:val="center"/>
          </w:tcPr>
          <w:p w14:paraId="037C2D1B">
            <w:pPr>
              <w:spacing w:line="360" w:lineRule="auto"/>
              <w:ind w:right="420"/>
              <w:rPr>
                <w:rFonts w:ascii="宋体" w:hAnsi="宋体"/>
                <w:bCs/>
                <w:color w:val="000000"/>
                <w:highlight w:val="none"/>
              </w:rPr>
            </w:pPr>
            <w:r>
              <w:rPr>
                <w:rFonts w:hint="eastAsia" w:ascii="宋体" w:hAnsi="宋体"/>
                <w:bCs/>
                <w:color w:val="000000"/>
                <w:highlight w:val="none"/>
              </w:rPr>
              <w:t>被授权人</w:t>
            </w:r>
            <w:r>
              <w:rPr>
                <w:rFonts w:ascii="宋体" w:hAnsi="宋体"/>
                <w:bCs/>
                <w:color w:val="000000"/>
                <w:highlight w:val="none"/>
              </w:rPr>
              <w:t>签字：</w:t>
            </w:r>
          </w:p>
        </w:tc>
      </w:tr>
    </w:tbl>
    <w:p w14:paraId="7BD6E102">
      <w:pPr>
        <w:spacing w:line="360" w:lineRule="auto"/>
        <w:ind w:right="420"/>
        <w:rPr>
          <w:b/>
          <w:bCs/>
          <w:color w:val="000000"/>
          <w:highlight w:val="none"/>
        </w:rPr>
      </w:pPr>
      <w:r>
        <w:rPr>
          <w:b/>
          <w:bCs/>
          <w:color w:val="000000"/>
          <w:highlight w:val="none"/>
        </w:rPr>
        <w:t>注：</w:t>
      </w:r>
      <w:r>
        <w:rPr>
          <w:rFonts w:hint="eastAsia"/>
          <w:b/>
          <w:bCs/>
          <w:color w:val="000000"/>
          <w:highlight w:val="none"/>
        </w:rPr>
        <w:t>供应商</w:t>
      </w:r>
      <w:r>
        <w:rPr>
          <w:b/>
          <w:bCs/>
          <w:color w:val="000000"/>
          <w:highlight w:val="none"/>
        </w:rPr>
        <w:t>应完整填写表格，并对内容的真实性和有效性负全部责任。</w:t>
      </w:r>
    </w:p>
    <w:p w14:paraId="38A359CF">
      <w:pPr>
        <w:spacing w:line="500" w:lineRule="exact"/>
        <w:rPr>
          <w:rFonts w:ascii="宋体" w:hAnsi="宋体" w:cs="宋体"/>
          <w:color w:val="000000"/>
          <w:sz w:val="24"/>
          <w:highlight w:val="none"/>
        </w:rPr>
      </w:pPr>
    </w:p>
    <w:p w14:paraId="5C65E6DA">
      <w:pPr>
        <w:spacing w:line="500" w:lineRule="exact"/>
        <w:rPr>
          <w:rFonts w:ascii="宋体" w:hAnsi="宋体" w:cs="宋体"/>
          <w:color w:val="000000"/>
          <w:sz w:val="24"/>
          <w:highlight w:val="none"/>
        </w:rPr>
      </w:pPr>
    </w:p>
    <w:p w14:paraId="70D1F076">
      <w:pPr>
        <w:spacing w:line="500" w:lineRule="exact"/>
        <w:rPr>
          <w:rFonts w:ascii="宋体" w:hAnsi="宋体" w:cs="宋体"/>
          <w:color w:val="000000"/>
          <w:sz w:val="24"/>
          <w:highlight w:val="none"/>
        </w:rPr>
      </w:pPr>
    </w:p>
    <w:p w14:paraId="3ECA87C2">
      <w:pPr>
        <w:spacing w:line="500" w:lineRule="exact"/>
        <w:rPr>
          <w:rFonts w:ascii="宋体" w:hAnsi="宋体" w:cs="宋体"/>
          <w:color w:val="000000"/>
          <w:sz w:val="24"/>
          <w:highlight w:val="none"/>
        </w:rPr>
      </w:pPr>
    </w:p>
    <w:p w14:paraId="50793CED">
      <w:pPr>
        <w:spacing w:line="500" w:lineRule="exact"/>
        <w:rPr>
          <w:rFonts w:ascii="宋体" w:hAnsi="宋体" w:cs="宋体"/>
          <w:color w:val="000000"/>
          <w:sz w:val="24"/>
          <w:highlight w:val="none"/>
        </w:rPr>
      </w:pPr>
    </w:p>
    <w:p w14:paraId="0EEFDD66">
      <w:pPr>
        <w:spacing w:line="500" w:lineRule="exact"/>
        <w:rPr>
          <w:rFonts w:ascii="宋体" w:hAnsi="宋体" w:cs="宋体"/>
          <w:color w:val="000000"/>
          <w:sz w:val="24"/>
          <w:highlight w:val="none"/>
        </w:rPr>
      </w:pPr>
    </w:p>
    <w:p w14:paraId="3CF99643">
      <w:pPr>
        <w:spacing w:line="500" w:lineRule="exact"/>
        <w:rPr>
          <w:rFonts w:ascii="宋体" w:hAnsi="宋体" w:cs="宋体"/>
          <w:color w:val="000000"/>
          <w:sz w:val="24"/>
          <w:highlight w:val="none"/>
        </w:rPr>
      </w:pPr>
    </w:p>
    <w:p w14:paraId="008E08C8">
      <w:pPr>
        <w:spacing w:line="500" w:lineRule="exact"/>
        <w:rPr>
          <w:rFonts w:ascii="宋体" w:hAnsi="宋体" w:cs="宋体"/>
          <w:color w:val="000000"/>
          <w:sz w:val="24"/>
          <w:highlight w:val="none"/>
        </w:rPr>
      </w:pPr>
    </w:p>
    <w:p w14:paraId="6E1D156E">
      <w:pPr>
        <w:spacing w:line="500" w:lineRule="exact"/>
        <w:rPr>
          <w:rFonts w:ascii="宋体" w:hAnsi="宋体" w:cs="宋体"/>
          <w:color w:val="000000"/>
          <w:sz w:val="24"/>
          <w:highlight w:val="none"/>
        </w:rPr>
      </w:pPr>
    </w:p>
    <w:p w14:paraId="19E4FD1D">
      <w:pPr>
        <w:spacing w:line="500" w:lineRule="exact"/>
        <w:rPr>
          <w:rFonts w:ascii="宋体" w:hAnsi="宋体" w:cs="宋体"/>
          <w:color w:val="000000"/>
          <w:sz w:val="24"/>
          <w:highlight w:val="none"/>
        </w:rPr>
      </w:pPr>
    </w:p>
    <w:p w14:paraId="68C7F190">
      <w:pPr>
        <w:spacing w:line="500" w:lineRule="exact"/>
        <w:rPr>
          <w:rFonts w:ascii="宋体" w:hAnsi="宋体" w:cs="宋体"/>
          <w:color w:val="000000"/>
          <w:sz w:val="24"/>
          <w:highlight w:val="none"/>
        </w:rPr>
      </w:pPr>
      <w:r>
        <w:rPr>
          <w:rFonts w:ascii="宋体" w:hAnsi="宋体" w:cs="宋体"/>
          <w:color w:val="000000"/>
          <w:sz w:val="24"/>
          <w:highlight w:val="none"/>
        </w:rPr>
        <w:t>附件2</w:t>
      </w:r>
    </w:p>
    <w:p w14:paraId="03874FB8">
      <w:pPr>
        <w:spacing w:line="500" w:lineRule="exact"/>
        <w:jc w:val="center"/>
        <w:rPr>
          <w:rFonts w:ascii="宋体" w:hAnsi="宋体"/>
          <w:sz w:val="28"/>
          <w:szCs w:val="28"/>
          <w:highlight w:val="none"/>
        </w:rPr>
      </w:pPr>
    </w:p>
    <w:p w14:paraId="26B8B0D2">
      <w:pPr>
        <w:spacing w:line="500" w:lineRule="exact"/>
        <w:jc w:val="center"/>
        <w:rPr>
          <w:rFonts w:ascii="宋体" w:hAnsi="宋体" w:cs="宋体"/>
          <w:color w:val="000000"/>
          <w:sz w:val="24"/>
          <w:highlight w:val="none"/>
        </w:rPr>
      </w:pPr>
      <w:r>
        <w:rPr>
          <w:rFonts w:ascii="宋体" w:hAnsi="宋体"/>
          <w:sz w:val="28"/>
          <w:szCs w:val="28"/>
          <w:highlight w:val="none"/>
        </w:rPr>
        <w:t>法定代表人身份证明暨授权委托书</w:t>
      </w:r>
    </w:p>
    <w:p w14:paraId="63471B7B">
      <w:pPr>
        <w:adjustRightInd w:val="0"/>
        <w:snapToGrid w:val="0"/>
        <w:spacing w:line="300" w:lineRule="auto"/>
        <w:rPr>
          <w:rStyle w:val="7"/>
          <w:rFonts w:ascii="宋体" w:hAnsi="宋体"/>
          <w:sz w:val="24"/>
          <w:highlight w:val="none"/>
        </w:rPr>
      </w:pPr>
    </w:p>
    <w:p w14:paraId="7F0FDD38">
      <w:pPr>
        <w:spacing w:line="400" w:lineRule="exact"/>
        <w:rPr>
          <w:rFonts w:ascii="宋体" w:hAnsi="宋体"/>
          <w:bCs/>
          <w:sz w:val="24"/>
          <w:highlight w:val="none"/>
        </w:rPr>
      </w:pPr>
      <w:r>
        <w:rPr>
          <w:rFonts w:hint="eastAsia" w:ascii="宋体" w:hAnsi="宋体"/>
          <w:bCs/>
          <w:sz w:val="24"/>
          <w:highlight w:val="none"/>
          <w:lang w:eastAsia="zh-CN"/>
        </w:rPr>
        <w:t>江苏恒诺农业科技发展有限公司</w:t>
      </w:r>
      <w:r>
        <w:rPr>
          <w:rFonts w:ascii="宋体" w:hAnsi="宋体"/>
          <w:bCs/>
          <w:sz w:val="24"/>
          <w:highlight w:val="none"/>
        </w:rPr>
        <w:t>：</w:t>
      </w:r>
    </w:p>
    <w:p w14:paraId="02CDAB2E">
      <w:pPr>
        <w:spacing w:line="400" w:lineRule="exact"/>
        <w:ind w:firstLine="480" w:firstLineChars="200"/>
        <w:rPr>
          <w:rFonts w:ascii="宋体" w:hAnsi="宋体"/>
          <w:bCs/>
          <w:sz w:val="24"/>
          <w:highlight w:val="none"/>
        </w:rPr>
      </w:pPr>
      <w:r>
        <w:rPr>
          <w:rFonts w:ascii="宋体" w:hAnsi="宋体"/>
          <w:bCs/>
          <w:sz w:val="24"/>
          <w:highlight w:val="none"/>
        </w:rPr>
        <w:t>本授权委托书宣告：本人</w:t>
      </w:r>
      <w:r>
        <w:rPr>
          <w:rFonts w:ascii="宋体" w:hAnsi="宋体"/>
          <w:bCs/>
          <w:sz w:val="24"/>
          <w:highlight w:val="none"/>
          <w:u w:val="single"/>
        </w:rPr>
        <w:t xml:space="preserve">        （姓名）</w:t>
      </w:r>
      <w:r>
        <w:rPr>
          <w:rFonts w:ascii="宋体" w:hAnsi="宋体"/>
          <w:bCs/>
          <w:sz w:val="24"/>
          <w:highlight w:val="none"/>
        </w:rPr>
        <w:t>系</w:t>
      </w:r>
      <w:r>
        <w:rPr>
          <w:rFonts w:ascii="宋体" w:hAnsi="宋体"/>
          <w:bCs/>
          <w:sz w:val="24"/>
          <w:highlight w:val="none"/>
          <w:u w:val="single"/>
        </w:rPr>
        <w:t xml:space="preserve">            （单位）</w:t>
      </w:r>
      <w:r>
        <w:rPr>
          <w:rFonts w:ascii="宋体" w:hAnsi="宋体"/>
          <w:bCs/>
          <w:sz w:val="24"/>
          <w:highlight w:val="none"/>
        </w:rPr>
        <w:t>的法定代表人，现授权委托</w:t>
      </w:r>
      <w:r>
        <w:rPr>
          <w:rFonts w:ascii="宋体" w:hAnsi="宋体"/>
          <w:bCs/>
          <w:sz w:val="24"/>
          <w:highlight w:val="none"/>
          <w:u w:val="single"/>
        </w:rPr>
        <w:t xml:space="preserve">     （姓名）</w:t>
      </w:r>
      <w:r>
        <w:rPr>
          <w:rFonts w:ascii="宋体" w:hAnsi="宋体"/>
          <w:bCs/>
          <w:sz w:val="24"/>
          <w:highlight w:val="none"/>
        </w:rPr>
        <w:t>为我单位代理人，该代理人有权在</w:t>
      </w:r>
      <w:r>
        <w:rPr>
          <w:rFonts w:hint="eastAsia" w:ascii="宋体" w:hAnsi="宋体"/>
          <w:bCs/>
          <w:sz w:val="24"/>
          <w:highlight w:val="none"/>
        </w:rPr>
        <w:t xml:space="preserve"> </w:t>
      </w:r>
      <w:r>
        <w:rPr>
          <w:rFonts w:ascii="宋体" w:hAnsi="宋体"/>
          <w:bCs/>
          <w:sz w:val="24"/>
          <w:highlight w:val="none"/>
        </w:rPr>
        <w:t xml:space="preserve"> </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ascii="宋体" w:hAnsi="宋体"/>
          <w:bCs/>
          <w:sz w:val="24"/>
          <w:highlight w:val="none"/>
        </w:rPr>
        <w:t xml:space="preserve">             </w:t>
      </w:r>
      <w:r>
        <w:rPr>
          <w:rFonts w:ascii="宋体" w:hAnsi="宋体"/>
          <w:bCs/>
          <w:sz w:val="24"/>
          <w:highlight w:val="none"/>
          <w:u w:val="single"/>
        </w:rPr>
        <w:t xml:space="preserve">                       </w:t>
      </w:r>
      <w:r>
        <w:rPr>
          <w:rFonts w:ascii="宋体" w:hAnsi="宋体"/>
          <w:bCs/>
          <w:sz w:val="24"/>
          <w:highlight w:val="none"/>
        </w:rPr>
        <w:t>项目招标的投标活动中，以我单位的名义参加投标报名、签署投标书和投标文件、与</w:t>
      </w:r>
      <w:r>
        <w:rPr>
          <w:rFonts w:hint="eastAsia" w:ascii="宋体" w:hAnsi="宋体"/>
          <w:bCs/>
          <w:sz w:val="24"/>
          <w:highlight w:val="none"/>
        </w:rPr>
        <w:t>招标人</w:t>
      </w:r>
      <w:r>
        <w:rPr>
          <w:rFonts w:ascii="宋体" w:hAnsi="宋体"/>
          <w:bCs/>
          <w:sz w:val="24"/>
          <w:highlight w:val="none"/>
        </w:rPr>
        <w:t>（或业主）协商、签订合同书以及执行一切与此有关的事项。</w:t>
      </w:r>
    </w:p>
    <w:p w14:paraId="22696943">
      <w:pPr>
        <w:spacing w:line="400" w:lineRule="exact"/>
        <w:ind w:firstLine="480" w:firstLineChars="200"/>
        <w:rPr>
          <w:rFonts w:ascii="宋体" w:hAnsi="宋体"/>
          <w:bCs/>
          <w:sz w:val="24"/>
          <w:highlight w:val="none"/>
        </w:rPr>
      </w:pPr>
      <w:r>
        <w:rPr>
          <w:rFonts w:ascii="宋体" w:hAnsi="宋体"/>
          <w:bCs/>
          <w:sz w:val="24"/>
          <w:highlight w:val="none"/>
        </w:rPr>
        <w:t>代理人在其权限范围及代理期限内签署的一切有关合同、协议和文件，我单位均予以认可并愿承担相应的法律责任。</w:t>
      </w:r>
    </w:p>
    <w:p w14:paraId="428D25CB">
      <w:pPr>
        <w:spacing w:line="400" w:lineRule="exact"/>
        <w:ind w:firstLine="480" w:firstLineChars="200"/>
        <w:rPr>
          <w:rFonts w:ascii="宋体" w:hAnsi="宋体"/>
          <w:bCs/>
          <w:sz w:val="24"/>
          <w:highlight w:val="none"/>
        </w:rPr>
      </w:pPr>
      <w:r>
        <w:rPr>
          <w:rFonts w:ascii="宋体" w:hAnsi="宋体"/>
          <w:bCs/>
          <w:sz w:val="24"/>
          <w:highlight w:val="none"/>
        </w:rPr>
        <w:t>委托期限：至本项目结束或新的授权委托书送到之日。代理人无转委托权。</w:t>
      </w:r>
    </w:p>
    <w:p w14:paraId="09117910">
      <w:pPr>
        <w:spacing w:line="400" w:lineRule="exact"/>
        <w:ind w:firstLine="480" w:firstLineChars="200"/>
        <w:rPr>
          <w:rFonts w:ascii="宋体" w:hAnsi="宋体"/>
          <w:bCs/>
          <w:sz w:val="24"/>
          <w:highlight w:val="none"/>
        </w:rPr>
      </w:pPr>
    </w:p>
    <w:p w14:paraId="0839BA35">
      <w:pPr>
        <w:spacing w:line="400" w:lineRule="exact"/>
        <w:ind w:firstLine="480" w:firstLineChars="200"/>
        <w:rPr>
          <w:rFonts w:ascii="宋体" w:hAnsi="宋体"/>
          <w:bCs/>
          <w:sz w:val="24"/>
          <w:highlight w:val="none"/>
        </w:rPr>
      </w:pPr>
      <w:r>
        <w:rPr>
          <w:rFonts w:ascii="宋体" w:hAnsi="宋体"/>
          <w:bCs/>
          <w:sz w:val="24"/>
          <w:highlight w:val="none"/>
        </w:rPr>
        <w:t>被授权人情况：</w:t>
      </w:r>
    </w:p>
    <w:p w14:paraId="48999171">
      <w:pPr>
        <w:spacing w:line="400" w:lineRule="exact"/>
        <w:ind w:firstLine="480" w:firstLineChars="200"/>
        <w:rPr>
          <w:rFonts w:ascii="宋体" w:hAnsi="宋体"/>
          <w:bCs/>
          <w:sz w:val="24"/>
          <w:highlight w:val="none"/>
        </w:rPr>
      </w:pPr>
      <w:r>
        <w:rPr>
          <w:rFonts w:ascii="宋体" w:hAnsi="宋体"/>
          <w:bCs/>
          <w:sz w:val="24"/>
          <w:highlight w:val="none"/>
        </w:rPr>
        <w:t>姓名：         性别：       年龄：       职务：</w:t>
      </w:r>
    </w:p>
    <w:p w14:paraId="3110258D">
      <w:pPr>
        <w:spacing w:line="400" w:lineRule="exact"/>
        <w:ind w:firstLine="480" w:firstLineChars="200"/>
        <w:rPr>
          <w:rFonts w:ascii="宋体" w:hAnsi="宋体"/>
          <w:bCs/>
          <w:sz w:val="24"/>
          <w:highlight w:val="none"/>
        </w:rPr>
      </w:pPr>
      <w:r>
        <w:rPr>
          <w:rFonts w:ascii="宋体" w:hAnsi="宋体"/>
          <w:bCs/>
          <w:sz w:val="24"/>
          <w:highlight w:val="none"/>
        </w:rPr>
        <w:t>身份证号码：                电话：</w:t>
      </w:r>
      <w:bookmarkStart w:id="34" w:name="_GoBack"/>
      <w:bookmarkEnd w:id="34"/>
    </w:p>
    <w:p w14:paraId="14A8863F">
      <w:pPr>
        <w:spacing w:line="400" w:lineRule="exact"/>
        <w:ind w:firstLine="480" w:firstLineChars="200"/>
        <w:rPr>
          <w:rFonts w:ascii="宋体" w:hAnsi="宋体"/>
          <w:bCs/>
          <w:sz w:val="24"/>
          <w:highlight w:val="none"/>
        </w:rPr>
      </w:pPr>
      <w:r>
        <w:rPr>
          <w:rFonts w:ascii="宋体" w:hAnsi="宋体"/>
          <w:bCs/>
          <w:sz w:val="24"/>
          <w:highlight w:val="none"/>
        </w:rPr>
        <w:t>通讯地址：</w:t>
      </w:r>
    </w:p>
    <w:p w14:paraId="05A8D3F5">
      <w:pPr>
        <w:spacing w:line="400" w:lineRule="exact"/>
        <w:ind w:firstLine="480" w:firstLineChars="200"/>
        <w:rPr>
          <w:rFonts w:ascii="宋体" w:hAnsi="宋体"/>
          <w:bCs/>
          <w:sz w:val="24"/>
          <w:highlight w:val="none"/>
        </w:rPr>
      </w:pPr>
      <w:r>
        <w:rPr>
          <w:rFonts w:ascii="宋体" w:hAnsi="宋体"/>
          <w:bCs/>
          <w:sz w:val="24"/>
          <w:highlight w:val="none"/>
        </w:rPr>
        <w:t xml:space="preserve">被授权人签名或盖章：             </w:t>
      </w:r>
    </w:p>
    <w:p w14:paraId="244D0579">
      <w:pPr>
        <w:spacing w:line="400" w:lineRule="exact"/>
        <w:rPr>
          <w:rFonts w:ascii="宋体" w:hAnsi="宋体"/>
          <w:bCs/>
          <w:sz w:val="24"/>
          <w:highlight w:val="none"/>
        </w:rPr>
      </w:pPr>
    </w:p>
    <w:p w14:paraId="56F32414">
      <w:pPr>
        <w:spacing w:line="400" w:lineRule="exact"/>
        <w:ind w:firstLine="480" w:firstLineChars="200"/>
        <w:rPr>
          <w:rFonts w:ascii="宋体" w:hAnsi="宋体"/>
          <w:bCs/>
          <w:sz w:val="24"/>
          <w:highlight w:val="none"/>
        </w:rPr>
      </w:pPr>
      <w:r>
        <w:rPr>
          <w:rFonts w:ascii="宋体" w:hAnsi="宋体"/>
          <w:bCs/>
          <w:sz w:val="24"/>
          <w:highlight w:val="none"/>
        </w:rPr>
        <w:t xml:space="preserve">                               单位名称（公章）：</w:t>
      </w:r>
    </w:p>
    <w:p w14:paraId="453E808D">
      <w:pPr>
        <w:spacing w:line="400" w:lineRule="exact"/>
        <w:ind w:firstLine="480" w:firstLineChars="200"/>
        <w:rPr>
          <w:rFonts w:ascii="宋体" w:hAnsi="宋体"/>
          <w:bCs/>
          <w:sz w:val="24"/>
          <w:highlight w:val="none"/>
        </w:rPr>
      </w:pPr>
      <w:r>
        <w:rPr>
          <w:rFonts w:ascii="宋体" w:hAnsi="宋体"/>
          <w:bCs/>
          <w:sz w:val="24"/>
          <w:highlight w:val="none"/>
        </w:rPr>
        <w:t xml:space="preserve">                               法定代表人（签名或盖章）：</w:t>
      </w:r>
    </w:p>
    <w:p w14:paraId="4B43BE61">
      <w:pPr>
        <w:spacing w:line="400" w:lineRule="exact"/>
        <w:ind w:firstLine="480" w:firstLineChars="200"/>
        <w:rPr>
          <w:rFonts w:ascii="宋体" w:hAnsi="宋体"/>
          <w:bCs/>
          <w:sz w:val="24"/>
          <w:highlight w:val="none"/>
        </w:rPr>
      </w:pPr>
      <w:r>
        <w:rPr>
          <w:rFonts w:ascii="宋体" w:hAnsi="宋体"/>
          <w:bCs/>
          <w:sz w:val="24"/>
          <w:highlight w:val="none"/>
        </w:rPr>
        <w:t xml:space="preserve">                               日   期：     年    月    日</w:t>
      </w:r>
    </w:p>
    <w:p w14:paraId="324E0B4B">
      <w:pPr>
        <w:spacing w:line="400" w:lineRule="exact"/>
        <w:ind w:firstLine="480" w:firstLineChars="200"/>
        <w:rPr>
          <w:rFonts w:ascii="宋体" w:hAnsi="宋体"/>
          <w:bCs/>
          <w:sz w:val="24"/>
          <w:highlight w:val="none"/>
        </w:rPr>
      </w:pPr>
    </w:p>
    <w:p w14:paraId="43010758">
      <w:pPr>
        <w:spacing w:line="300" w:lineRule="exact"/>
        <w:rPr>
          <w:rFonts w:ascii="宋体" w:hAnsi="宋体"/>
          <w:bCs/>
          <w:sz w:val="24"/>
          <w:highlight w:val="none"/>
          <w:u w:val="single"/>
        </w:rPr>
      </w:pPr>
      <w:r>
        <w:rPr>
          <w:rFonts w:ascii="宋体" w:hAnsi="宋体"/>
          <w:b/>
          <w:sz w:val="24"/>
          <w:highlight w:val="none"/>
        </w:rPr>
        <w:t>注意事项：</w:t>
      </w:r>
      <w:r>
        <w:rPr>
          <w:rFonts w:ascii="宋体" w:hAnsi="宋体"/>
          <w:bCs/>
          <w:sz w:val="24"/>
          <w:highlight w:val="none"/>
          <w:u w:val="single"/>
        </w:rPr>
        <w:t>1、如法定代表人参加报名，需附法定代表人第二代居民身份证复印件（正反面）。</w:t>
      </w:r>
    </w:p>
    <w:p w14:paraId="50F9C530">
      <w:pPr>
        <w:rPr>
          <w:sz w:val="24"/>
          <w:highlight w:val="none"/>
        </w:rPr>
      </w:pPr>
      <w:r>
        <w:rPr>
          <w:rFonts w:ascii="宋体" w:hAnsi="宋体"/>
          <w:bCs/>
          <w:sz w:val="24"/>
          <w:highlight w:val="none"/>
          <w:u w:val="single"/>
        </w:rPr>
        <w:t xml:space="preserve"> 2、如非法定代表人参加报名，需附法定代表人第二代居民身份证复印件（正反面）和被授权人第二代居民身份证复印件（正反面）</w:t>
      </w:r>
    </w:p>
    <w:p w14:paraId="55F532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561624"/>
    <w:multiLevelType w:val="multilevel"/>
    <w:tmpl w:val="63561624"/>
    <w:lvl w:ilvl="0" w:tentative="0">
      <w:start w:val="1"/>
      <w:numFmt w:val="decimal"/>
      <w:lvlText w:val="%1、"/>
      <w:lvlJc w:val="left"/>
      <w:pPr>
        <w:ind w:left="1495" w:hanging="360"/>
      </w:pPr>
      <w:rPr>
        <w:rFonts w:hint="default"/>
      </w:rPr>
    </w:lvl>
    <w:lvl w:ilvl="1" w:tentative="0">
      <w:start w:val="1"/>
      <w:numFmt w:val="lowerLetter"/>
      <w:lvlText w:val="%2)"/>
      <w:lvlJc w:val="left"/>
      <w:pPr>
        <w:ind w:left="2055" w:hanging="420"/>
      </w:pPr>
    </w:lvl>
    <w:lvl w:ilvl="2" w:tentative="0">
      <w:start w:val="1"/>
      <w:numFmt w:val="lowerRoman"/>
      <w:lvlText w:val="%3."/>
      <w:lvlJc w:val="right"/>
      <w:pPr>
        <w:ind w:left="2475" w:hanging="420"/>
      </w:pPr>
    </w:lvl>
    <w:lvl w:ilvl="3" w:tentative="0">
      <w:start w:val="1"/>
      <w:numFmt w:val="decimal"/>
      <w:lvlText w:val="%4."/>
      <w:lvlJc w:val="left"/>
      <w:pPr>
        <w:ind w:left="2895" w:hanging="420"/>
      </w:pPr>
    </w:lvl>
    <w:lvl w:ilvl="4" w:tentative="0">
      <w:start w:val="1"/>
      <w:numFmt w:val="lowerLetter"/>
      <w:lvlText w:val="%5)"/>
      <w:lvlJc w:val="left"/>
      <w:pPr>
        <w:ind w:left="3315" w:hanging="420"/>
      </w:pPr>
    </w:lvl>
    <w:lvl w:ilvl="5" w:tentative="0">
      <w:start w:val="1"/>
      <w:numFmt w:val="lowerRoman"/>
      <w:lvlText w:val="%6."/>
      <w:lvlJc w:val="right"/>
      <w:pPr>
        <w:ind w:left="3735" w:hanging="420"/>
      </w:pPr>
    </w:lvl>
    <w:lvl w:ilvl="6" w:tentative="0">
      <w:start w:val="1"/>
      <w:numFmt w:val="decimal"/>
      <w:lvlText w:val="%7."/>
      <w:lvlJc w:val="left"/>
      <w:pPr>
        <w:ind w:left="4155" w:hanging="420"/>
      </w:pPr>
    </w:lvl>
    <w:lvl w:ilvl="7" w:tentative="0">
      <w:start w:val="1"/>
      <w:numFmt w:val="lowerLetter"/>
      <w:lvlText w:val="%8)"/>
      <w:lvlJc w:val="left"/>
      <w:pPr>
        <w:ind w:left="4575" w:hanging="420"/>
      </w:pPr>
    </w:lvl>
    <w:lvl w:ilvl="8" w:tentative="0">
      <w:start w:val="1"/>
      <w:numFmt w:val="lowerRoman"/>
      <w:lvlText w:val="%9."/>
      <w:lvlJc w:val="right"/>
      <w:pPr>
        <w:ind w:left="49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C1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rPr>
  </w:style>
  <w:style w:type="character" w:styleId="5">
    <w:name w:val="Strong"/>
    <w:basedOn w:val="4"/>
    <w:qFormat/>
    <w:uiPriority w:val="22"/>
    <w:rPr>
      <w:b/>
      <w:bCs/>
    </w:rPr>
  </w:style>
  <w:style w:type="paragraph" w:styleId="6">
    <w:name w:val="List Paragraph"/>
    <w:basedOn w:val="1"/>
    <w:qFormat/>
    <w:uiPriority w:val="34"/>
    <w:pPr>
      <w:ind w:firstLine="420" w:firstLineChars="200"/>
    </w:pPr>
  </w:style>
  <w:style w:type="character" w:customStyle="1" w:styleId="7">
    <w:name w:val="info1"/>
    <w:qFormat/>
    <w:uiPriority w:val="0"/>
    <w:rPr>
      <w:rFonts w:hint="default"/>
      <w:sz w:val="29"/>
      <w:szCs w:val="2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2026-04-30T03:18:10Z</dcterms:created>
  <dc:creator>Administrator</dc:creator>
  <cp:lastModifiedBy>徐苗</cp:lastModifiedBy>
  <dcterms:modified xsi:type="dcterms:W3CDTF">2026-04-30T03:18:29Z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F674A5CD5E584A4F9674497BDFF27FD9_12</vt:lpwstr>
  </property>
</Properties>
</file>