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1B5D">
      <w:pPr>
        <w:jc w:val="center"/>
        <w:rPr>
          <w:rFonts w:ascii="宋体" w:hAnsi="宋体"/>
          <w:b/>
          <w:sz w:val="36"/>
          <w:szCs w:val="36"/>
        </w:rPr>
      </w:pPr>
      <w:bookmarkStart w:id="0" w:name="_Toc104818925"/>
      <w:r>
        <w:rPr>
          <w:rFonts w:ascii="宋体" w:hAnsi="宋体"/>
          <w:b/>
          <w:sz w:val="36"/>
          <w:szCs w:val="36"/>
        </w:rPr>
        <w:t xml:space="preserve">   </w:t>
      </w:r>
      <w:bookmarkEnd w:id="0"/>
      <w:bookmarkStart w:id="1" w:name="_Toc35393790"/>
      <w:bookmarkStart w:id="2" w:name="_Toc35393621"/>
      <w:bookmarkStart w:id="3" w:name="_Toc28359079"/>
      <w:bookmarkStart w:id="4" w:name="_Hlk24379207"/>
      <w:bookmarkStart w:id="5" w:name="_Toc28359002"/>
      <w:bookmarkStart w:id="6" w:name="_Hlk117778280"/>
      <w:r>
        <w:rPr>
          <w:rFonts w:hint="eastAsia" w:ascii="宋体" w:hAnsi="宋体"/>
          <w:b/>
          <w:sz w:val="36"/>
          <w:szCs w:val="36"/>
        </w:rPr>
        <w:t>竞争性磋商公告</w:t>
      </w:r>
      <w:bookmarkStart w:id="7" w:name="OLE_LINK1"/>
    </w:p>
    <w:p w14:paraId="0CA87B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项目概况</w:t>
      </w:r>
    </w:p>
    <w:p w14:paraId="368A56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ascii="宋体" w:hAnsi="宋体" w:cs="仿宋_GB2312"/>
          <w:bCs/>
          <w:spacing w:val="2"/>
          <w:sz w:val="24"/>
          <w:lang w:val="zh-CN"/>
        </w:rPr>
      </w:pPr>
      <w:r>
        <w:rPr>
          <w:rFonts w:hint="eastAsia" w:ascii="宋体" w:hAnsi="宋体"/>
          <w:sz w:val="24"/>
          <w:u w:val="single"/>
          <w:lang w:eastAsia="zh-CN"/>
        </w:rPr>
        <w:t>常州市高级职业技术学校实训楼新建工程(二实小图书馆)装修工程项目</w:t>
      </w:r>
      <w:r>
        <w:rPr>
          <w:rFonts w:ascii="宋体" w:hAnsi="宋体"/>
          <w:sz w:val="24"/>
        </w:rPr>
        <w:t>的潜在供应商应在</w:t>
      </w:r>
      <w:r>
        <w:rPr>
          <w:rFonts w:hint="eastAsia" w:ascii="宋体" w:hAnsi="宋体"/>
          <w:sz w:val="24"/>
          <w:u w:val="single"/>
          <w:lang w:eastAsia="zh-CN"/>
        </w:rPr>
        <w:t>常州亿楷源工程咨询有限公司</w:t>
      </w:r>
      <w:r>
        <w:rPr>
          <w:rFonts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lang w:eastAsia="zh-CN"/>
        </w:rPr>
        <w:t>常州市武进区延政西路6号宏图大厦3楼</w:t>
      </w:r>
      <w:r>
        <w:rPr>
          <w:rFonts w:ascii="宋体" w:hAnsi="宋体"/>
          <w:sz w:val="24"/>
        </w:rPr>
        <w:t>）获取磋商文件，并于</w:t>
      </w:r>
      <w:r>
        <w:rPr>
          <w:rFonts w:ascii="宋体" w:hAnsi="宋体" w:cs="仿宋_GB2312"/>
          <w:bCs/>
          <w:spacing w:val="2"/>
          <w:sz w:val="24"/>
          <w:lang w:val="zh-CN"/>
        </w:rPr>
        <w:t>202</w:t>
      </w:r>
      <w:r>
        <w:rPr>
          <w:rFonts w:hint="eastAsia" w:ascii="宋体" w:hAnsi="宋体" w:cs="仿宋_GB2312"/>
          <w:bCs/>
          <w:spacing w:val="2"/>
          <w:sz w:val="24"/>
          <w:lang w:val="en-US" w:eastAsia="zh-CN"/>
        </w:rPr>
        <w:t>5</w:t>
      </w:r>
      <w:r>
        <w:rPr>
          <w:rFonts w:ascii="宋体" w:hAnsi="宋体" w:cs="仿宋_GB2312"/>
          <w:bCs/>
          <w:spacing w:val="2"/>
          <w:sz w:val="24"/>
          <w:lang w:val="zh-CN"/>
        </w:rPr>
        <w:t>年</w:t>
      </w:r>
      <w:r>
        <w:rPr>
          <w:rFonts w:hint="eastAsia" w:ascii="宋体" w:hAnsi="宋体" w:cs="仿宋_GB2312"/>
          <w:bCs/>
          <w:spacing w:val="2"/>
          <w:sz w:val="24"/>
          <w:lang w:val="en-US" w:eastAsia="zh-CN"/>
        </w:rPr>
        <w:t>6</w:t>
      </w:r>
      <w:r>
        <w:rPr>
          <w:rFonts w:ascii="宋体" w:hAnsi="宋体" w:cs="仿宋_GB2312"/>
          <w:bCs/>
          <w:spacing w:val="2"/>
          <w:sz w:val="24"/>
          <w:lang w:val="zh-CN"/>
        </w:rPr>
        <w:t>月</w:t>
      </w:r>
      <w:r>
        <w:rPr>
          <w:rFonts w:hint="eastAsia" w:ascii="宋体" w:hAnsi="宋体" w:cs="仿宋_GB2312"/>
          <w:bCs/>
          <w:spacing w:val="2"/>
          <w:sz w:val="24"/>
          <w:lang w:val="en-US" w:eastAsia="zh-CN"/>
        </w:rPr>
        <w:t>30</w:t>
      </w:r>
      <w:r>
        <w:rPr>
          <w:rFonts w:ascii="宋体" w:hAnsi="宋体" w:cs="仿宋_GB2312"/>
          <w:bCs/>
          <w:spacing w:val="2"/>
          <w:sz w:val="24"/>
          <w:lang w:val="zh-CN"/>
        </w:rPr>
        <w:t>日</w:t>
      </w:r>
      <w:r>
        <w:rPr>
          <w:rFonts w:hint="eastAsia" w:ascii="宋体" w:hAnsi="宋体" w:cs="仿宋_GB2312"/>
          <w:bCs/>
          <w:spacing w:val="2"/>
          <w:sz w:val="24"/>
          <w:lang w:val="en-US" w:eastAsia="zh-CN"/>
        </w:rPr>
        <w:t>14</w:t>
      </w:r>
      <w:r>
        <w:rPr>
          <w:rFonts w:ascii="宋体" w:hAnsi="宋体" w:cs="仿宋_GB2312"/>
          <w:bCs/>
          <w:spacing w:val="2"/>
          <w:sz w:val="24"/>
          <w:lang w:val="zh-CN"/>
        </w:rPr>
        <w:t>点</w:t>
      </w:r>
      <w:r>
        <w:rPr>
          <w:rFonts w:hint="eastAsia" w:ascii="宋体" w:hAnsi="宋体" w:cs="仿宋_GB2312"/>
          <w:bCs/>
          <w:spacing w:val="2"/>
          <w:sz w:val="24"/>
          <w:lang w:val="en-US" w:eastAsia="zh-CN"/>
        </w:rPr>
        <w:t>00</w:t>
      </w:r>
      <w:r>
        <w:rPr>
          <w:rFonts w:ascii="宋体" w:hAnsi="宋体" w:cs="仿宋_GB2312"/>
          <w:bCs/>
          <w:spacing w:val="2"/>
          <w:sz w:val="24"/>
          <w:lang w:val="zh-CN"/>
        </w:rPr>
        <w:t>分（北京时间）前提交响应文件。</w:t>
      </w:r>
    </w:p>
    <w:p w14:paraId="7429F377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bookmarkStart w:id="8" w:name="_Toc28359089"/>
      <w:bookmarkStart w:id="9" w:name="_Toc35393798"/>
      <w:bookmarkStart w:id="10" w:name="_Toc35393629"/>
      <w:bookmarkStart w:id="11" w:name="_Toc28359012"/>
      <w:r>
        <w:rPr>
          <w:rFonts w:ascii="宋体" w:hAnsi="宋体" w:eastAsia="宋体"/>
          <w:sz w:val="24"/>
          <w:szCs w:val="24"/>
        </w:rPr>
        <w:t>一、项目基本情况</w:t>
      </w:r>
      <w:bookmarkEnd w:id="8"/>
      <w:bookmarkEnd w:id="9"/>
      <w:bookmarkEnd w:id="10"/>
      <w:bookmarkEnd w:id="11"/>
    </w:p>
    <w:p w14:paraId="086E170B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项目编号：</w:t>
      </w:r>
      <w:r>
        <w:rPr>
          <w:rFonts w:hint="eastAsia" w:ascii="宋体" w:hAnsi="宋体" w:eastAsia="宋体" w:cs="Times New Roman"/>
          <w:sz w:val="24"/>
        </w:rPr>
        <w:t>亿采磋商-202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>-</w:t>
      </w:r>
      <w:r>
        <w:rPr>
          <w:rFonts w:hint="eastAsia" w:ascii="宋体" w:hAnsi="宋体" w:eastAsia="宋体" w:cs="Times New Roman"/>
          <w:sz w:val="24"/>
          <w:lang w:val="en-US" w:eastAsia="zh-CN"/>
        </w:rPr>
        <w:t>0616</w:t>
      </w:r>
    </w:p>
    <w:p w14:paraId="0276A963">
      <w:pPr>
        <w:spacing w:line="400" w:lineRule="exact"/>
        <w:ind w:firstLine="480" w:firstLineChars="20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ascii="宋体" w:hAnsi="宋体"/>
          <w:sz w:val="24"/>
        </w:rPr>
        <w:t>项目名称：</w:t>
      </w:r>
      <w:r>
        <w:rPr>
          <w:rFonts w:hint="eastAsia" w:ascii="宋体" w:hAnsi="宋体"/>
          <w:sz w:val="24"/>
          <w:lang w:eastAsia="zh-CN"/>
        </w:rPr>
        <w:t>常州市高级职业技术学校实训楼新建工程(二实小图书馆)装修工程项目</w:t>
      </w:r>
    </w:p>
    <w:p w14:paraId="1D4CEAC6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采购方式：竞争性磋商</w:t>
      </w:r>
      <w:bookmarkStart w:id="51" w:name="_GoBack"/>
      <w:bookmarkEnd w:id="51"/>
    </w:p>
    <w:p w14:paraId="2AD75D10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预算金额：</w:t>
      </w:r>
      <w:r>
        <w:rPr>
          <w:rFonts w:hint="eastAsia" w:ascii="宋体" w:hAnsi="宋体"/>
          <w:sz w:val="24"/>
          <w:lang w:val="en-US" w:eastAsia="zh-CN"/>
        </w:rPr>
        <w:t>59.2</w:t>
      </w:r>
      <w:r>
        <w:rPr>
          <w:rFonts w:ascii="宋体" w:hAnsi="宋体"/>
          <w:sz w:val="24"/>
        </w:rPr>
        <w:t>万元</w:t>
      </w:r>
    </w:p>
    <w:p w14:paraId="231A02F6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最高限价：</w:t>
      </w:r>
      <w:r>
        <w:rPr>
          <w:rFonts w:hint="eastAsia" w:ascii="宋体" w:hAnsi="宋体"/>
          <w:sz w:val="24"/>
          <w:lang w:val="en-US" w:eastAsia="zh-CN"/>
        </w:rPr>
        <w:t>59.2</w:t>
      </w:r>
      <w:r>
        <w:rPr>
          <w:rFonts w:ascii="宋体" w:hAnsi="宋体"/>
          <w:sz w:val="24"/>
        </w:rPr>
        <w:t>万元</w:t>
      </w:r>
    </w:p>
    <w:p w14:paraId="737C12A6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采购需求：</w:t>
      </w:r>
      <w:r>
        <w:rPr>
          <w:rFonts w:hint="eastAsia" w:ascii="宋体" w:hAnsi="宋体"/>
          <w:sz w:val="24"/>
          <w:lang w:eastAsia="zh-CN"/>
        </w:rPr>
        <w:t>常州市高级职业技术学校实训楼新建工程(二实小图书馆)装修工程项目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详见采购清单。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</w:p>
    <w:p w14:paraId="6D29462D">
      <w:pPr>
        <w:widowControl/>
        <w:spacing w:line="400" w:lineRule="exact"/>
        <w:ind w:firstLine="480" w:firstLineChars="200"/>
        <w:jc w:val="left"/>
        <w:rPr>
          <w:rFonts w:ascii="宋体" w:hAnsi="宋体"/>
          <w:snapToGrid w:val="0"/>
          <w:color w:val="000000"/>
        </w:rPr>
      </w:pPr>
      <w:r>
        <w:rPr>
          <w:rFonts w:ascii="宋体" w:hAnsi="宋体"/>
          <w:sz w:val="24"/>
        </w:rPr>
        <w:t>合同履行期限：</w:t>
      </w:r>
      <w:r>
        <w:rPr>
          <w:rFonts w:hint="eastAsia" w:ascii="宋体" w:hAnsi="宋体"/>
          <w:snapToGrid w:val="0"/>
          <w:color w:val="000000"/>
          <w:sz w:val="24"/>
        </w:rPr>
        <w:t>合同签订后</w:t>
      </w:r>
      <w:r>
        <w:rPr>
          <w:rFonts w:ascii="宋体" w:hAnsi="宋体"/>
          <w:snapToGrid w:val="0"/>
          <w:color w:val="000000"/>
          <w:sz w:val="24"/>
        </w:rPr>
        <w:t>45天</w:t>
      </w:r>
      <w:r>
        <w:rPr>
          <w:rFonts w:hint="eastAsia" w:ascii="宋体" w:hAnsi="宋体"/>
          <w:snapToGrid w:val="0"/>
          <w:color w:val="000000"/>
          <w:sz w:val="24"/>
        </w:rPr>
        <w:t>内完工，并通过采购人验收。</w:t>
      </w:r>
    </w:p>
    <w:p w14:paraId="5443D1E3">
      <w:pPr>
        <w:widowControl/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本项目不接受联合体</w:t>
      </w:r>
    </w:p>
    <w:p w14:paraId="48D7E5D4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bookmarkStart w:id="12" w:name="_Toc28359090"/>
      <w:bookmarkStart w:id="13" w:name="_Toc28359013"/>
      <w:bookmarkStart w:id="14" w:name="_Toc35393799"/>
      <w:bookmarkStart w:id="15" w:name="_Toc35393630"/>
      <w:r>
        <w:rPr>
          <w:rFonts w:ascii="宋体" w:hAnsi="宋体" w:eastAsia="宋体"/>
          <w:sz w:val="24"/>
          <w:szCs w:val="24"/>
        </w:rPr>
        <w:t>二、申请人的资格要求：</w:t>
      </w:r>
      <w:bookmarkEnd w:id="12"/>
      <w:bookmarkEnd w:id="13"/>
      <w:bookmarkEnd w:id="14"/>
      <w:bookmarkEnd w:id="15"/>
    </w:p>
    <w:p w14:paraId="232D23B9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bookmarkStart w:id="16" w:name="_Toc28359014"/>
      <w:bookmarkStart w:id="17" w:name="_Toc35393631"/>
      <w:bookmarkStart w:id="18" w:name="_Toc28359091"/>
      <w:bookmarkStart w:id="19" w:name="_Toc35393800"/>
      <w:r>
        <w:rPr>
          <w:rFonts w:hint="eastAsia"/>
          <w:color w:val="333333"/>
        </w:rPr>
        <w:t>1.在中华人民共和国境内注册，具有独立承担民事责任的能力；</w:t>
      </w:r>
    </w:p>
    <w:p w14:paraId="15C04375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2.具有良好的商业信誉和健全的财务会计制度；</w:t>
      </w:r>
    </w:p>
    <w:p w14:paraId="0BE88B6A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3.具有履行合同所必需的设备和专业技术能力；</w:t>
      </w:r>
    </w:p>
    <w:p w14:paraId="733925EA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4.有依法缴纳税收和社会保障资金的良好记录；</w:t>
      </w:r>
    </w:p>
    <w:p w14:paraId="72707BFD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5.参加采购活动前三年内，在经营活动中没有重大违法记录；</w:t>
      </w:r>
    </w:p>
    <w:p w14:paraId="60518E05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6.法律、行政法规规定的其他条件；</w:t>
      </w:r>
    </w:p>
    <w:p w14:paraId="33C2526C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7.单位负责人为同一人或者存在直接控股、管理关系的不同供应商，不得参加同一合同项下的采购活动；</w:t>
      </w:r>
    </w:p>
    <w:p w14:paraId="40E0D5B2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</w:rPr>
      </w:pPr>
      <w:r>
        <w:rPr>
          <w:rFonts w:hint="eastAsia"/>
          <w:color w:val="333333"/>
        </w:rPr>
        <w:t>8.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5B02FE12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</w:rPr>
      </w:pPr>
      <w:r>
        <w:rPr>
          <w:rFonts w:hint="eastAsia"/>
          <w:color w:val="333333"/>
        </w:rPr>
        <w:t>9</w:t>
      </w:r>
      <w:r>
        <w:rPr>
          <w:color w:val="333333"/>
        </w:rPr>
        <w:t>.</w:t>
      </w:r>
      <w:r>
        <w:rPr>
          <w:rFonts w:hint="eastAsia"/>
          <w:color w:val="333333"/>
        </w:rPr>
        <w:t>具有建筑装饰装修工程专业承包贰级及以上资质，并具有安全生产许可证；</w:t>
      </w:r>
    </w:p>
    <w:p w14:paraId="32805DD8">
      <w:pPr>
        <w:pStyle w:val="6"/>
        <w:wordWrap w:val="0"/>
        <w:spacing w:before="0" w:beforeAutospacing="0" w:after="0" w:afterAutospacing="0" w:line="360" w:lineRule="auto"/>
        <w:ind w:firstLine="480"/>
        <w:rPr>
          <w:color w:val="333333"/>
        </w:rPr>
      </w:pPr>
      <w:r>
        <w:rPr>
          <w:rFonts w:hint="eastAsia"/>
          <w:color w:val="333333"/>
        </w:rPr>
        <w:t>1</w:t>
      </w:r>
      <w:r>
        <w:rPr>
          <w:color w:val="333333"/>
        </w:rPr>
        <w:t>0.</w:t>
      </w:r>
      <w:r>
        <w:rPr>
          <w:rFonts w:hint="eastAsia"/>
          <w:color w:val="333333"/>
        </w:rPr>
        <w:t>拟派项目负责人具有建筑工程二级(含)以上注册建造师资格，同时具有建设行政主管部门颁发的安全生产考核合格证（B证）；</w:t>
      </w:r>
    </w:p>
    <w:p w14:paraId="5C0E0B95">
      <w:pPr>
        <w:pStyle w:val="2"/>
        <w:spacing w:before="0" w:line="400" w:lineRule="exact"/>
        <w:jc w:val="left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kern w:val="2"/>
          <w:sz w:val="24"/>
          <w:szCs w:val="24"/>
        </w:rPr>
        <w:t>三、获取</w:t>
      </w:r>
      <w:r>
        <w:rPr>
          <w:rFonts w:hint="eastAsia" w:ascii="宋体" w:hAnsi="宋体" w:eastAsia="宋体"/>
          <w:kern w:val="2"/>
          <w:sz w:val="24"/>
          <w:szCs w:val="24"/>
        </w:rPr>
        <w:t>采购</w:t>
      </w:r>
      <w:r>
        <w:rPr>
          <w:rFonts w:ascii="宋体" w:hAnsi="宋体" w:eastAsia="宋体"/>
          <w:kern w:val="2"/>
          <w:sz w:val="24"/>
          <w:szCs w:val="24"/>
        </w:rPr>
        <w:t>文件</w:t>
      </w:r>
      <w:bookmarkEnd w:id="16"/>
      <w:bookmarkEnd w:id="17"/>
      <w:bookmarkEnd w:id="18"/>
      <w:bookmarkEnd w:id="19"/>
    </w:p>
    <w:p w14:paraId="21DF34EA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ascii="宋体" w:hAnsi="宋体"/>
          <w:sz w:val="24"/>
        </w:rPr>
        <w:t>日至202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日，每天上午9:00至11:30，下午13:30至17:00（北京时间，法定节假日除外 ）</w:t>
      </w:r>
    </w:p>
    <w:p w14:paraId="0AFDAA10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常州亿楷源工程咨询有限公司</w:t>
      </w:r>
      <w:r>
        <w:rPr>
          <w:rFonts w:ascii="宋体" w:hAnsi="宋体"/>
          <w:sz w:val="24"/>
        </w:rPr>
        <w:t>（</w:t>
      </w:r>
      <w:r>
        <w:rPr>
          <w:rFonts w:hint="eastAsia"/>
          <w:sz w:val="24"/>
          <w:lang w:eastAsia="zh-CN"/>
        </w:rPr>
        <w:t>常州市武进区延政西路6号宏图大厦3楼</w:t>
      </w:r>
      <w:r>
        <w:rPr>
          <w:rFonts w:ascii="宋体" w:hAnsi="宋体"/>
          <w:sz w:val="24"/>
        </w:rPr>
        <w:t>）</w:t>
      </w:r>
    </w:p>
    <w:p w14:paraId="4071CC01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方式： 现场获取</w:t>
      </w:r>
    </w:p>
    <w:p w14:paraId="68AC11EF">
      <w:pPr>
        <w:pStyle w:val="10"/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获取采购文件时需提供的资料（加盖公章）：</w:t>
      </w:r>
    </w:p>
    <w:p w14:paraId="2C38FA48">
      <w:pPr>
        <w:pStyle w:val="10"/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kern w:val="0"/>
          <w:sz w:val="24"/>
          <w:szCs w:val="24"/>
        </w:rPr>
        <w:t>文件获取登记表（见附件）</w:t>
      </w:r>
    </w:p>
    <w:p w14:paraId="20E66AAF">
      <w:pPr>
        <w:pStyle w:val="10"/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2）</w:t>
      </w:r>
      <w:r>
        <w:rPr>
          <w:rFonts w:hint="eastAsia" w:ascii="宋体" w:hAnsi="宋体"/>
          <w:kern w:val="0"/>
          <w:sz w:val="24"/>
          <w:szCs w:val="24"/>
        </w:rPr>
        <w:t>法定代表人及被授权人身份证复印件</w:t>
      </w:r>
    </w:p>
    <w:p w14:paraId="42977CD6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售价：人民币伍佰元整，磋商文件售后一概不退。</w:t>
      </w:r>
    </w:p>
    <w:p w14:paraId="489CFF99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bookmarkStart w:id="20" w:name="_Toc28359015"/>
      <w:bookmarkStart w:id="21" w:name="_Toc28359092"/>
      <w:bookmarkStart w:id="22" w:name="_Toc35393632"/>
      <w:bookmarkStart w:id="23" w:name="_Toc35393801"/>
      <w:r>
        <w:rPr>
          <w:rFonts w:ascii="宋体" w:hAnsi="宋体" w:eastAsia="宋体"/>
          <w:sz w:val="24"/>
          <w:szCs w:val="24"/>
        </w:rPr>
        <w:t>四、响应文件提交</w:t>
      </w:r>
      <w:bookmarkEnd w:id="20"/>
      <w:bookmarkEnd w:id="21"/>
      <w:bookmarkEnd w:id="22"/>
      <w:bookmarkEnd w:id="23"/>
    </w:p>
    <w:p w14:paraId="4A0672F6">
      <w:pPr>
        <w:spacing w:line="400" w:lineRule="exact"/>
        <w:ind w:firstLine="480" w:firstLineChars="20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截止时间：</w:t>
      </w:r>
      <w:r>
        <w:rPr>
          <w:rFonts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30</w:t>
      </w:r>
      <w:r>
        <w:rPr>
          <w:rFonts w:ascii="宋体" w:hAnsi="宋体"/>
          <w:bCs/>
          <w:sz w:val="24"/>
        </w:rPr>
        <w:t>日</w:t>
      </w:r>
      <w:r>
        <w:rPr>
          <w:rFonts w:hint="eastAsia" w:ascii="宋体" w:hAnsi="宋体"/>
          <w:bCs/>
          <w:sz w:val="24"/>
          <w:lang w:val="en-US" w:eastAsia="zh-CN"/>
        </w:rPr>
        <w:t>14</w:t>
      </w:r>
      <w:r>
        <w:rPr>
          <w:rFonts w:ascii="宋体" w:hAnsi="宋体"/>
          <w:bCs/>
          <w:sz w:val="24"/>
        </w:rPr>
        <w:t>点</w:t>
      </w:r>
      <w:r>
        <w:rPr>
          <w:rFonts w:hint="eastAsia" w:ascii="宋体" w:hAnsi="宋体"/>
          <w:bCs/>
          <w:sz w:val="24"/>
          <w:lang w:val="en-US" w:eastAsia="zh-CN"/>
        </w:rPr>
        <w:t>00</w:t>
      </w:r>
      <w:r>
        <w:rPr>
          <w:rFonts w:ascii="宋体" w:hAnsi="宋体"/>
          <w:bCs/>
          <w:sz w:val="24"/>
        </w:rPr>
        <w:t>分（北京时间）</w:t>
      </w:r>
    </w:p>
    <w:p w14:paraId="74753429"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地点：</w:t>
      </w:r>
      <w:r>
        <w:rPr>
          <w:rFonts w:hint="eastAsia"/>
          <w:sz w:val="24"/>
          <w:lang w:eastAsia="zh-CN"/>
        </w:rPr>
        <w:t>常州市武进区延政西路6号宏图大厦3楼</w:t>
      </w:r>
    </w:p>
    <w:p w14:paraId="4F5EFF35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bookmarkStart w:id="24" w:name="_Toc35393802"/>
      <w:bookmarkStart w:id="25" w:name="_Toc35393633"/>
      <w:bookmarkStart w:id="26" w:name="_Toc28359093"/>
      <w:bookmarkStart w:id="27" w:name="_Toc28359016"/>
      <w:r>
        <w:rPr>
          <w:rFonts w:ascii="宋体" w:hAnsi="宋体" w:eastAsia="宋体"/>
          <w:sz w:val="24"/>
          <w:szCs w:val="24"/>
        </w:rPr>
        <w:t>五、开启</w:t>
      </w:r>
      <w:bookmarkEnd w:id="24"/>
      <w:bookmarkEnd w:id="25"/>
      <w:bookmarkEnd w:id="26"/>
      <w:bookmarkEnd w:id="27"/>
    </w:p>
    <w:p w14:paraId="0A7166E7">
      <w:pPr>
        <w:spacing w:line="400" w:lineRule="exact"/>
        <w:ind w:firstLine="480" w:firstLineChars="20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时间：</w:t>
      </w:r>
      <w:r>
        <w:rPr>
          <w:rFonts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30</w:t>
      </w:r>
      <w:r>
        <w:rPr>
          <w:rFonts w:ascii="宋体" w:hAnsi="宋体"/>
          <w:bCs/>
          <w:sz w:val="24"/>
        </w:rPr>
        <w:t>日</w:t>
      </w:r>
      <w:r>
        <w:rPr>
          <w:rFonts w:hint="eastAsia" w:ascii="宋体" w:hAnsi="宋体"/>
          <w:bCs/>
          <w:sz w:val="24"/>
          <w:lang w:val="en-US" w:eastAsia="zh-CN"/>
        </w:rPr>
        <w:t>14</w:t>
      </w:r>
      <w:r>
        <w:rPr>
          <w:rFonts w:ascii="宋体" w:hAnsi="宋体"/>
          <w:bCs/>
          <w:sz w:val="24"/>
        </w:rPr>
        <w:t>点</w:t>
      </w:r>
      <w:r>
        <w:rPr>
          <w:rFonts w:hint="eastAsia" w:ascii="宋体" w:hAnsi="宋体"/>
          <w:bCs/>
          <w:sz w:val="24"/>
          <w:lang w:val="en-US" w:eastAsia="zh-CN"/>
        </w:rPr>
        <w:t>00</w:t>
      </w:r>
      <w:r>
        <w:rPr>
          <w:rFonts w:ascii="宋体" w:hAnsi="宋体"/>
          <w:bCs/>
          <w:sz w:val="24"/>
        </w:rPr>
        <w:t>分（北京时间）</w:t>
      </w:r>
    </w:p>
    <w:p w14:paraId="3B856CC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地点：</w:t>
      </w:r>
      <w:bookmarkStart w:id="28" w:name="_Toc28359094"/>
      <w:bookmarkStart w:id="29" w:name="_Toc35393803"/>
      <w:bookmarkStart w:id="30" w:name="_Toc35393634"/>
      <w:bookmarkStart w:id="31" w:name="_Toc28359017"/>
      <w:r>
        <w:rPr>
          <w:rFonts w:hint="eastAsia"/>
          <w:sz w:val="24"/>
          <w:lang w:eastAsia="zh-CN"/>
        </w:rPr>
        <w:t>常州市武进区延政西路6号宏图大厦3楼</w:t>
      </w:r>
    </w:p>
    <w:p w14:paraId="08AC0038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六、公告期限</w:t>
      </w:r>
      <w:bookmarkEnd w:id="28"/>
      <w:bookmarkEnd w:id="29"/>
      <w:bookmarkEnd w:id="30"/>
      <w:bookmarkEnd w:id="31"/>
    </w:p>
    <w:p w14:paraId="49910E9A">
      <w:pPr>
        <w:spacing w:line="400" w:lineRule="exact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自本公告发布之日起3个工作日。</w:t>
      </w:r>
    </w:p>
    <w:p w14:paraId="5CEA14DE">
      <w:pPr>
        <w:pStyle w:val="2"/>
        <w:spacing w:before="0" w:line="400" w:lineRule="exact"/>
        <w:jc w:val="left"/>
        <w:rPr>
          <w:rFonts w:ascii="宋体" w:hAnsi="宋体" w:eastAsia="宋体"/>
          <w:sz w:val="24"/>
          <w:szCs w:val="24"/>
        </w:rPr>
      </w:pPr>
      <w:bookmarkStart w:id="32" w:name="_Toc35393804"/>
      <w:bookmarkStart w:id="33" w:name="_Toc35393635"/>
      <w:r>
        <w:rPr>
          <w:rFonts w:ascii="宋体" w:hAnsi="宋体" w:eastAsia="宋体"/>
          <w:sz w:val="24"/>
          <w:szCs w:val="24"/>
        </w:rPr>
        <w:t>七、其他补充事宜</w:t>
      </w:r>
      <w:bookmarkEnd w:id="32"/>
      <w:bookmarkEnd w:id="33"/>
    </w:p>
    <w:p w14:paraId="1B2F6A35">
      <w:pPr>
        <w:spacing w:line="400" w:lineRule="exact"/>
        <w:ind w:left="664" w:leftChars="200" w:hanging="244" w:hangingChars="100"/>
        <w:rPr>
          <w:rFonts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</w:rPr>
        <w:t>无</w:t>
      </w:r>
    </w:p>
    <w:p w14:paraId="050A39C4">
      <w:pPr>
        <w:spacing w:line="400" w:lineRule="exact"/>
        <w:rPr>
          <w:rFonts w:ascii="宋体" w:hAnsi="宋体"/>
          <w:b/>
          <w:kern w:val="0"/>
          <w:sz w:val="24"/>
        </w:rPr>
      </w:pPr>
      <w:bookmarkStart w:id="34" w:name="_Toc28359018"/>
      <w:bookmarkStart w:id="35" w:name="_Toc35393636"/>
      <w:bookmarkStart w:id="36" w:name="_Toc35393805"/>
      <w:bookmarkStart w:id="37" w:name="_Toc28359095"/>
      <w:r>
        <w:rPr>
          <w:rFonts w:ascii="宋体" w:hAnsi="宋体"/>
          <w:b/>
          <w:kern w:val="0"/>
          <w:sz w:val="24"/>
        </w:rPr>
        <w:t>八、凡对本次采购提出询问，请按以下方式联系。</w:t>
      </w:r>
      <w:bookmarkEnd w:id="34"/>
      <w:bookmarkEnd w:id="35"/>
      <w:bookmarkEnd w:id="36"/>
      <w:bookmarkEnd w:id="37"/>
    </w:p>
    <w:p w14:paraId="7456C4C1">
      <w:pPr>
        <w:pStyle w:val="2"/>
        <w:spacing w:before="0" w:line="400" w:lineRule="exact"/>
        <w:ind w:left="630" w:leftChars="300"/>
        <w:jc w:val="left"/>
        <w:rPr>
          <w:rFonts w:ascii="宋体" w:hAnsi="宋体" w:eastAsia="宋体"/>
          <w:sz w:val="24"/>
          <w:szCs w:val="24"/>
        </w:rPr>
      </w:pPr>
      <w:bookmarkStart w:id="38" w:name="_Toc28359019"/>
      <w:bookmarkStart w:id="39" w:name="_Toc28359096"/>
      <w:bookmarkStart w:id="40" w:name="_Toc35393806"/>
      <w:bookmarkStart w:id="41" w:name="_Toc35393637"/>
      <w:r>
        <w:rPr>
          <w:rFonts w:ascii="宋体" w:hAnsi="宋体" w:eastAsia="宋体"/>
          <w:sz w:val="24"/>
          <w:szCs w:val="24"/>
        </w:rPr>
        <w:t>1.采购人信息</w:t>
      </w:r>
      <w:bookmarkEnd w:id="38"/>
      <w:bookmarkEnd w:id="39"/>
      <w:bookmarkEnd w:id="40"/>
      <w:bookmarkEnd w:id="41"/>
    </w:p>
    <w:p w14:paraId="3FC714ED">
      <w:pPr>
        <w:spacing w:line="400" w:lineRule="exact"/>
        <w:ind w:firstLine="720" w:firstLineChars="3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lang w:eastAsia="zh-CN"/>
        </w:rPr>
        <w:t>常州市高级职业技术学校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　</w:t>
      </w:r>
    </w:p>
    <w:p w14:paraId="537AA8D4">
      <w:pPr>
        <w:spacing w:line="400" w:lineRule="exact"/>
        <w:ind w:firstLine="720" w:firstLineChars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地    址：</w:t>
      </w:r>
      <w:r>
        <w:rPr>
          <w:rFonts w:hint="eastAsia"/>
          <w:color w:val="000000"/>
          <w:sz w:val="24"/>
          <w:highlight w:val="none"/>
        </w:rPr>
        <w:t>常州市武进区延政中大道6号</w:t>
      </w:r>
    </w:p>
    <w:p w14:paraId="23ABB9F7">
      <w:pPr>
        <w:spacing w:line="400" w:lineRule="exact"/>
        <w:ind w:firstLine="720" w:firstLineChars="3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联 系 人</w:t>
      </w:r>
      <w:r>
        <w:rPr>
          <w:rFonts w:ascii="宋体" w:hAnsi="宋体"/>
          <w:sz w:val="24"/>
          <w:lang w:val="zh-CN"/>
        </w:rPr>
        <w:t>：</w:t>
      </w:r>
      <w:r>
        <w:rPr>
          <w:rFonts w:hint="eastAsia" w:ascii="宋体" w:hAnsi="宋体"/>
          <w:sz w:val="24"/>
          <w:lang w:val="en-US" w:eastAsia="zh-CN"/>
        </w:rPr>
        <w:t>杨主任</w:t>
      </w:r>
    </w:p>
    <w:p w14:paraId="0E09F041">
      <w:pPr>
        <w:spacing w:line="400" w:lineRule="exact"/>
        <w:ind w:firstLine="720" w:firstLineChars="3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Symbol" w:hAnsi="Symbol" w:cs="Symbol"/>
          <w:color w:val="000000"/>
          <w:sz w:val="24"/>
          <w:highlight w:val="none"/>
        </w:rPr>
        <w:t>0519-89855098</w:t>
      </w:r>
    </w:p>
    <w:p w14:paraId="2E52B7F2">
      <w:pPr>
        <w:pStyle w:val="2"/>
        <w:spacing w:before="0" w:line="400" w:lineRule="exact"/>
        <w:ind w:left="630" w:leftChars="300"/>
        <w:jc w:val="left"/>
        <w:rPr>
          <w:rFonts w:ascii="宋体" w:hAnsi="宋体" w:eastAsia="宋体"/>
          <w:sz w:val="24"/>
          <w:szCs w:val="24"/>
        </w:rPr>
      </w:pPr>
      <w:bookmarkStart w:id="42" w:name="_Toc35393807"/>
      <w:bookmarkStart w:id="43" w:name="_Toc35393638"/>
      <w:bookmarkStart w:id="44" w:name="_Toc28359020"/>
      <w:bookmarkStart w:id="45" w:name="_Toc28359097"/>
      <w:r>
        <w:rPr>
          <w:rFonts w:ascii="宋体" w:hAnsi="宋体" w:eastAsia="宋体"/>
          <w:sz w:val="24"/>
          <w:szCs w:val="24"/>
        </w:rPr>
        <w:t>2.采购代理机构信息</w:t>
      </w:r>
      <w:bookmarkEnd w:id="42"/>
      <w:bookmarkEnd w:id="43"/>
      <w:bookmarkEnd w:id="44"/>
      <w:bookmarkEnd w:id="45"/>
    </w:p>
    <w:p w14:paraId="36677995">
      <w:pPr>
        <w:spacing w:line="400" w:lineRule="exact"/>
        <w:ind w:firstLine="720" w:firstLineChars="30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lang w:eastAsia="zh-CN"/>
        </w:rPr>
        <w:t>常州亿楷源工程咨询有限公司</w:t>
      </w:r>
    </w:p>
    <w:p w14:paraId="3AB02B96">
      <w:pPr>
        <w:spacing w:line="400" w:lineRule="exact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kern w:val="0"/>
          <w:sz w:val="24"/>
          <w:lang w:val="zh-CN"/>
        </w:rPr>
        <w:t>地　　址：</w:t>
      </w:r>
      <w:r>
        <w:rPr>
          <w:rFonts w:hint="eastAsia"/>
          <w:sz w:val="24"/>
          <w:lang w:eastAsia="zh-CN"/>
        </w:rPr>
        <w:t>常州市武进区延政西路6号宏图大厦3楼</w:t>
      </w:r>
    </w:p>
    <w:p w14:paraId="1384E6E5">
      <w:pPr>
        <w:spacing w:line="400" w:lineRule="exact"/>
        <w:ind w:firstLine="720" w:firstLineChars="300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宋体" w:hAnsi="宋体"/>
          <w:spacing w:val="2"/>
          <w:sz w:val="24"/>
          <w:lang w:val="en-US" w:eastAsia="zh-CN"/>
        </w:rPr>
        <w:t>13401581883</w:t>
      </w:r>
    </w:p>
    <w:p w14:paraId="6C9AAB04">
      <w:pPr>
        <w:pStyle w:val="2"/>
        <w:spacing w:before="0" w:line="400" w:lineRule="exact"/>
        <w:ind w:left="630" w:leftChars="300"/>
        <w:jc w:val="left"/>
        <w:rPr>
          <w:rFonts w:ascii="宋体" w:hAnsi="宋体" w:eastAsia="宋体"/>
          <w:sz w:val="24"/>
          <w:szCs w:val="24"/>
        </w:rPr>
      </w:pPr>
      <w:bookmarkStart w:id="46" w:name="_Toc28359021"/>
      <w:bookmarkStart w:id="47" w:name="_Toc35393808"/>
      <w:bookmarkStart w:id="48" w:name="_Toc28359098"/>
      <w:bookmarkStart w:id="49" w:name="_Toc35393639"/>
      <w:r>
        <w:rPr>
          <w:rFonts w:ascii="宋体" w:hAnsi="宋体" w:eastAsia="宋体"/>
          <w:sz w:val="24"/>
          <w:szCs w:val="24"/>
        </w:rPr>
        <w:t>3.项目联系方式</w:t>
      </w:r>
      <w:bookmarkEnd w:id="46"/>
      <w:bookmarkEnd w:id="47"/>
      <w:bookmarkEnd w:id="48"/>
      <w:bookmarkEnd w:id="49"/>
    </w:p>
    <w:p w14:paraId="049FB1C4">
      <w:pPr>
        <w:pStyle w:val="4"/>
        <w:spacing w:line="400" w:lineRule="exact"/>
        <w:ind w:firstLine="720" w:firstLineChars="300"/>
        <w:rPr>
          <w:rFonts w:hint="default" w:hAnsi="宋体"/>
          <w:sz w:val="24"/>
          <w:szCs w:val="24"/>
        </w:rPr>
      </w:pPr>
      <w:r>
        <w:rPr>
          <w:rFonts w:hAnsi="宋体"/>
          <w:sz w:val="24"/>
          <w:szCs w:val="24"/>
        </w:rPr>
        <w:t>项目联系人：</w:t>
      </w:r>
      <w:r>
        <w:rPr>
          <w:rFonts w:hint="eastAsia" w:hAnsi="宋体"/>
          <w:sz w:val="24"/>
          <w:szCs w:val="24"/>
          <w:lang w:val="en-US" w:eastAsia="zh-CN"/>
        </w:rPr>
        <w:t>徐工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cs="仿宋_GB2312"/>
          <w:spacing w:val="2"/>
          <w:sz w:val="24"/>
          <w:szCs w:val="24"/>
        </w:rPr>
        <w:t xml:space="preserve">    </w:t>
      </w:r>
    </w:p>
    <w:p w14:paraId="7D7362AC">
      <w:pPr>
        <w:spacing w:line="400" w:lineRule="exact"/>
        <w:ind w:firstLine="720" w:firstLineChars="300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电　　 话：</w:t>
      </w:r>
      <w:r>
        <w:rPr>
          <w:rFonts w:hint="eastAsia" w:ascii="宋体" w:hAnsi="宋体"/>
          <w:spacing w:val="2"/>
          <w:sz w:val="24"/>
          <w:lang w:val="en-US" w:eastAsia="zh-CN"/>
        </w:rPr>
        <w:t>13401581883</w:t>
      </w:r>
    </w:p>
    <w:bookmarkEnd w:id="7"/>
    <w:p w14:paraId="4E9D62B6">
      <w:pPr>
        <w:spacing w:line="360" w:lineRule="auto"/>
        <w:ind w:firstLine="480" w:firstLineChars="200"/>
        <w:rPr>
          <w:rFonts w:ascii="宋体" w:hAnsi="宋体"/>
          <w:sz w:val="24"/>
        </w:rPr>
      </w:pPr>
    </w:p>
    <w:bookmarkEnd w:id="1"/>
    <w:bookmarkEnd w:id="2"/>
    <w:bookmarkEnd w:id="3"/>
    <w:bookmarkEnd w:id="4"/>
    <w:bookmarkEnd w:id="5"/>
    <w:p w14:paraId="1E47FAC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  <w:szCs w:val="24"/>
        </w:rPr>
        <w:t>附件</w:t>
      </w:r>
    </w:p>
    <w:p w14:paraId="4A6D018E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5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50"/>
    <w:p w14:paraId="52E18D2F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 w14:paraId="31F233CB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 w14:paraId="33B9C5EB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7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 w14:paraId="5A30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 w14:paraId="78EA93A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14:paraId="2B03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 w14:paraId="02BD887D">
            <w:pPr>
              <w:pStyle w:val="6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</w:t>
            </w:r>
            <w:r>
              <w:rPr>
                <w:rFonts w:hint="eastAsia"/>
                <w:lang w:eastAsia="zh-CN"/>
              </w:rPr>
              <w:t>常州亿楷源工程咨询有限公司</w:t>
            </w:r>
            <w:r>
              <w:rPr>
                <w:rFonts w:hint="eastAsia"/>
              </w:rPr>
              <w:t>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3C29CF52">
            <w:pPr>
              <w:pStyle w:val="6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14:paraId="2A4F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36E92C2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14:paraId="5F5C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4ACE173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34A1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 w14:paraId="7622EB18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353E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 w14:paraId="40D137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6EA6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 w14:paraId="3940310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73394E81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bookmarkEnd w:id="6"/>
    <w:p w14:paraId="6086D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2A69"/>
    <w:rsid w:val="483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Plain Text"/>
    <w:basedOn w:val="1"/>
    <w:qFormat/>
    <w:uiPriority w:val="99"/>
    <w:rPr>
      <w:rFonts w:hint="eastAsia"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paragraph" w:customStyle="1" w:styleId="10">
    <w:name w:val="☆ 正文"/>
    <w:basedOn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1427</Characters>
  <Lines>0</Lines>
  <Paragraphs>0</Paragraphs>
  <TotalTime>0</TotalTime>
  <ScaleCrop>false</ScaleCrop>
  <LinksUpToDate>false</LinksUpToDate>
  <CharactersWithSpaces>1544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2025-06-16T06:05:00Z</dcterms:created>
  <dc:creator>Administrator</dc:creator>
  <cp:lastModifiedBy>徐苗</cp:lastModifiedBy>
  <dcterms:modified xsi:type="dcterms:W3CDTF">2025-06-16T06:05:52Z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eyJoZGlkIjoiZmMxODVkNmMxMDVjYWIxYWFjZWQyMDYxOTg4ZDQ3ZWEiLCJ1c2VySWQiOiIxMzA5OTA4MjE2In0=</vt:lpwstr>
  </property>
  <property fmtid="{D5CDD505-2E9C-101B-9397-08002B2CF9AE}" pid="4" name="ICV">
    <vt:lpwstr>14A519F972E146B59EBBE3CFB56B3C5E_12</vt:lpwstr>
  </property>
</Properties>
</file>